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3F4B4F" w:rsidRPr="003F4B4F" w:rsidTr="003F4B4F">
        <w:trPr>
          <w:tblCellSpacing w:w="0" w:type="dxa"/>
        </w:trPr>
        <w:tc>
          <w:tcPr>
            <w:tcW w:w="0" w:type="auto"/>
            <w:hideMark/>
          </w:tcPr>
          <w:p w:rsidR="003F4B4F" w:rsidRPr="003F4B4F" w:rsidRDefault="003F4B4F" w:rsidP="003F4B4F">
            <w:pPr>
              <w:spacing w:before="100" w:beforeAutospacing="1" w:after="100" w:afterAutospacing="1" w:line="240" w:lineRule="auto"/>
              <w:rPr>
                <w:rFonts w:ascii="Times New Roman" w:eastAsia="Times New Roman" w:hAnsi="Times New Roman" w:cs="Times New Roman"/>
                <w:sz w:val="24"/>
                <w:szCs w:val="24"/>
              </w:rPr>
            </w:pPr>
            <w:r w:rsidRPr="003F4B4F">
              <w:rPr>
                <w:rFonts w:ascii="Times New Roman" w:eastAsia="Times New Roman" w:hAnsi="Times New Roman" w:cs="Times New Roman"/>
                <w:b/>
                <w:bCs/>
                <w:sz w:val="24"/>
                <w:szCs w:val="24"/>
              </w:rPr>
              <w:t>The Legacy Begins</w:t>
            </w:r>
            <w:r w:rsidRPr="003F4B4F">
              <w:rPr>
                <w:rFonts w:ascii="Times New Roman" w:eastAsia="Times New Roman" w:hAnsi="Times New Roman" w:cs="Times New Roman"/>
                <w:sz w:val="24"/>
                <w:szCs w:val="24"/>
              </w:rPr>
              <w:br/>
            </w:r>
            <w:r w:rsidRPr="003F4B4F">
              <w:rPr>
                <w:rFonts w:ascii="Times New Roman" w:eastAsia="Times New Roman" w:hAnsi="Times New Roman" w:cs="Times New Roman"/>
                <w:b/>
                <w:bCs/>
                <w:sz w:val="24"/>
                <w:szCs w:val="24"/>
              </w:rPr>
              <w:t>Backstory</w:t>
            </w:r>
            <w:r w:rsidRPr="003F4B4F">
              <w:rPr>
                <w:rFonts w:ascii="Times New Roman" w:eastAsia="Times New Roman" w:hAnsi="Times New Roman" w:cs="Times New Roman"/>
                <w:sz w:val="24"/>
                <w:szCs w:val="24"/>
              </w:rPr>
              <w:br/>
            </w:r>
            <w:r w:rsidRPr="003F4B4F">
              <w:rPr>
                <w:rFonts w:ascii="Times New Roman" w:eastAsia="Times New Roman" w:hAnsi="Times New Roman" w:cs="Times New Roman"/>
                <w:i/>
                <w:iCs/>
                <w:sz w:val="24"/>
                <w:szCs w:val="24"/>
              </w:rPr>
              <w:t xml:space="preserve">by Stephen </w:t>
            </w:r>
            <w:proofErr w:type="spellStart"/>
            <w:r w:rsidRPr="003F4B4F">
              <w:rPr>
                <w:rFonts w:ascii="Times New Roman" w:eastAsia="Times New Roman" w:hAnsi="Times New Roman" w:cs="Times New Roman"/>
                <w:i/>
                <w:iCs/>
                <w:sz w:val="24"/>
                <w:szCs w:val="24"/>
              </w:rPr>
              <w:t>Radney-MacFarland</w:t>
            </w:r>
            <w:proofErr w:type="spellEnd"/>
          </w:p>
        </w:tc>
      </w:tr>
    </w:tbl>
    <w:p w:rsidR="003F4B4F" w:rsidRPr="003F4B4F" w:rsidRDefault="003F4B4F" w:rsidP="003F4B4F">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3F4B4F" w:rsidRPr="003F4B4F" w:rsidTr="003F4B4F">
        <w:trPr>
          <w:tblCellSpacing w:w="0" w:type="dxa"/>
        </w:trPr>
        <w:tc>
          <w:tcPr>
            <w:tcW w:w="0" w:type="auto"/>
            <w:vAlign w:val="center"/>
            <w:hideMark/>
          </w:tcPr>
          <w:p w:rsidR="003F4B4F" w:rsidRPr="003F4B4F" w:rsidRDefault="003F4B4F" w:rsidP="003F4B4F">
            <w:pPr>
              <w:spacing w:after="0" w:line="240" w:lineRule="auto"/>
              <w:jc w:val="center"/>
              <w:rPr>
                <w:rFonts w:ascii="Times New Roman" w:eastAsia="Times New Roman" w:hAnsi="Times New Roman" w:cs="Times New Roman"/>
                <w:sz w:val="24"/>
                <w:szCs w:val="24"/>
              </w:rPr>
            </w:pPr>
            <w:r w:rsidRPr="003F4B4F">
              <w:rPr>
                <w:rFonts w:ascii="Times New Roman" w:eastAsia="Times New Roman" w:hAnsi="Times New Roman" w:cs="Times New Roman"/>
                <w:noProof/>
                <w:sz w:val="24"/>
                <w:szCs w:val="24"/>
              </w:rPr>
              <w:drawing>
                <wp:inline distT="0" distB="0" distL="0" distR="0" wp14:anchorId="1B51A652" wp14:editId="26664EA3">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3F4B4F">
              <w:rPr>
                <w:rFonts w:ascii="Times New Roman" w:eastAsia="Times New Roman" w:hAnsi="Times New Roman" w:cs="Times New Roman"/>
                <w:sz w:val="24"/>
                <w:szCs w:val="24"/>
              </w:rPr>
              <w:br/>
            </w:r>
            <w:r w:rsidRPr="003F4B4F">
              <w:rPr>
                <w:rFonts w:ascii="Times New Roman" w:eastAsia="Times New Roman" w:hAnsi="Times New Roman" w:cs="Times New Roman"/>
                <w:noProof/>
                <w:sz w:val="24"/>
                <w:szCs w:val="24"/>
              </w:rPr>
              <w:drawing>
                <wp:inline distT="0" distB="0" distL="0" distR="0" wp14:anchorId="3DE39B8E" wp14:editId="5FD37658">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3F4B4F">
              <w:rPr>
                <w:rFonts w:ascii="Times New Roman" w:eastAsia="Times New Roman" w:hAnsi="Times New Roman" w:cs="Times New Roman"/>
                <w:sz w:val="24"/>
                <w:szCs w:val="24"/>
              </w:rPr>
              <w:br/>
            </w:r>
            <w:r w:rsidRPr="003F4B4F">
              <w:rPr>
                <w:rFonts w:ascii="Times New Roman" w:eastAsia="Times New Roman" w:hAnsi="Times New Roman" w:cs="Times New Roman"/>
                <w:noProof/>
                <w:sz w:val="24"/>
                <w:szCs w:val="24"/>
              </w:rPr>
              <w:drawing>
                <wp:inline distT="0" distB="0" distL="0" distR="0" wp14:anchorId="4E6FED0D" wp14:editId="36E5F8D2">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3F4B4F" w:rsidRPr="003F4B4F" w:rsidRDefault="003F4B4F" w:rsidP="003F4B4F">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3F4B4F" w:rsidRPr="003F4B4F" w:rsidTr="003F4B4F">
        <w:trPr>
          <w:tblCellSpacing w:w="0" w:type="dxa"/>
          <w:jc w:val="center"/>
        </w:trPr>
        <w:tc>
          <w:tcPr>
            <w:tcW w:w="5000" w:type="pct"/>
            <w:hideMark/>
          </w:tcPr>
          <w:p w:rsidR="003F4B4F" w:rsidRPr="003F4B4F" w:rsidRDefault="003F4B4F" w:rsidP="003F4B4F">
            <w:pPr>
              <w:spacing w:before="100" w:beforeAutospacing="1" w:after="100" w:afterAutospacing="1" w:line="240" w:lineRule="auto"/>
              <w:rPr>
                <w:rFonts w:ascii="Times New Roman" w:eastAsia="Times New Roman" w:hAnsi="Times New Roman" w:cs="Times New Roman"/>
                <w:sz w:val="24"/>
                <w:szCs w:val="24"/>
              </w:rPr>
            </w:pPr>
            <w:r w:rsidRPr="003F4B4F">
              <w:rPr>
                <w:rFonts w:ascii="Times New Roman" w:eastAsia="Times New Roman" w:hAnsi="Times New Roman" w:cs="Times New Roman"/>
                <w:sz w:val="24"/>
                <w:szCs w:val="24"/>
              </w:rPr>
              <w:t xml:space="preserve">There are few places in </w:t>
            </w:r>
            <w:proofErr w:type="spellStart"/>
            <w:r w:rsidRPr="003F4B4F">
              <w:rPr>
                <w:rFonts w:ascii="Times New Roman" w:eastAsia="Times New Roman" w:hAnsi="Times New Roman" w:cs="Times New Roman"/>
                <w:sz w:val="24"/>
                <w:szCs w:val="24"/>
              </w:rPr>
              <w:t>Faerûn</w:t>
            </w:r>
            <w:proofErr w:type="spellEnd"/>
            <w:r w:rsidRPr="003F4B4F">
              <w:rPr>
                <w:rFonts w:ascii="Times New Roman" w:eastAsia="Times New Roman" w:hAnsi="Times New Roman" w:cs="Times New Roman"/>
                <w:sz w:val="24"/>
                <w:szCs w:val="24"/>
              </w:rPr>
              <w:t xml:space="preserve"> like the </w:t>
            </w:r>
            <w:proofErr w:type="spellStart"/>
            <w:r w:rsidRPr="003F4B4F">
              <w:rPr>
                <w:rFonts w:ascii="Times New Roman" w:eastAsia="Times New Roman" w:hAnsi="Times New Roman" w:cs="Times New Roman"/>
                <w:sz w:val="24"/>
                <w:szCs w:val="24"/>
              </w:rPr>
              <w:t>Delimbiyr</w:t>
            </w:r>
            <w:proofErr w:type="spellEnd"/>
            <w:r w:rsidRPr="003F4B4F">
              <w:rPr>
                <w:rFonts w:ascii="Times New Roman" w:eastAsia="Times New Roman" w:hAnsi="Times New Roman" w:cs="Times New Roman"/>
                <w:sz w:val="24"/>
                <w:szCs w:val="24"/>
              </w:rPr>
              <w:t xml:space="preserve"> Crescent. The Harpers whisper that the entire region is a favored haunt of the goddess </w:t>
            </w:r>
            <w:proofErr w:type="spellStart"/>
            <w:r w:rsidRPr="003F4B4F">
              <w:rPr>
                <w:rFonts w:ascii="Times New Roman" w:eastAsia="Times New Roman" w:hAnsi="Times New Roman" w:cs="Times New Roman"/>
                <w:sz w:val="24"/>
                <w:szCs w:val="24"/>
              </w:rPr>
              <w:t>Mielikki</w:t>
            </w:r>
            <w:proofErr w:type="spellEnd"/>
            <w:r w:rsidRPr="003F4B4F">
              <w:rPr>
                <w:rFonts w:ascii="Times New Roman" w:eastAsia="Times New Roman" w:hAnsi="Times New Roman" w:cs="Times New Roman"/>
                <w:sz w:val="24"/>
                <w:szCs w:val="24"/>
              </w:rPr>
              <w:t xml:space="preserve">, while the </w:t>
            </w:r>
            <w:proofErr w:type="spellStart"/>
            <w:r w:rsidRPr="003F4B4F">
              <w:rPr>
                <w:rFonts w:ascii="Times New Roman" w:eastAsia="Times New Roman" w:hAnsi="Times New Roman" w:cs="Times New Roman"/>
                <w:sz w:val="24"/>
                <w:szCs w:val="24"/>
              </w:rPr>
              <w:t>guildmasters</w:t>
            </w:r>
            <w:proofErr w:type="spellEnd"/>
            <w:r w:rsidRPr="003F4B4F">
              <w:rPr>
                <w:rFonts w:ascii="Times New Roman" w:eastAsia="Times New Roman" w:hAnsi="Times New Roman" w:cs="Times New Roman"/>
                <w:sz w:val="24"/>
                <w:szCs w:val="24"/>
              </w:rPr>
              <w:t xml:space="preserve"> of </w:t>
            </w:r>
            <w:proofErr w:type="spellStart"/>
            <w:r w:rsidRPr="003F4B4F">
              <w:rPr>
                <w:rFonts w:ascii="Times New Roman" w:eastAsia="Times New Roman" w:hAnsi="Times New Roman" w:cs="Times New Roman"/>
                <w:sz w:val="24"/>
                <w:szCs w:val="24"/>
              </w:rPr>
              <w:t>Waterdeep</w:t>
            </w:r>
            <w:proofErr w:type="spellEnd"/>
            <w:r w:rsidRPr="003F4B4F">
              <w:rPr>
                <w:rFonts w:ascii="Times New Roman" w:eastAsia="Times New Roman" w:hAnsi="Times New Roman" w:cs="Times New Roman"/>
                <w:sz w:val="24"/>
                <w:szCs w:val="24"/>
              </w:rPr>
              <w:t xml:space="preserve"> covet the abundant resources that flow down the River Shining. The vale is the verdant crown of the north, at its centerpiece glimmers </w:t>
            </w:r>
            <w:proofErr w:type="spellStart"/>
            <w:r w:rsidRPr="003F4B4F">
              <w:rPr>
                <w:rFonts w:ascii="Times New Roman" w:eastAsia="Times New Roman" w:hAnsi="Times New Roman" w:cs="Times New Roman"/>
                <w:sz w:val="24"/>
                <w:szCs w:val="24"/>
              </w:rPr>
              <w:t>Loudwater</w:t>
            </w:r>
            <w:proofErr w:type="spellEnd"/>
            <w:r w:rsidRPr="003F4B4F">
              <w:rPr>
                <w:rFonts w:ascii="Times New Roman" w:eastAsia="Times New Roman" w:hAnsi="Times New Roman" w:cs="Times New Roman"/>
                <w:sz w:val="24"/>
                <w:szCs w:val="24"/>
              </w:rPr>
              <w:t>, the City of Grottos, a luxuriant paradise where the triumphs of Western Heartlands civilization intermesh seamlessly with the beauty of the wild North.</w:t>
            </w:r>
          </w:p>
          <w:p w:rsidR="003F4B4F" w:rsidRPr="003F4B4F" w:rsidRDefault="003F4B4F" w:rsidP="003F4B4F">
            <w:pPr>
              <w:spacing w:before="100" w:beforeAutospacing="1" w:after="100" w:afterAutospacing="1" w:line="240" w:lineRule="auto"/>
              <w:rPr>
                <w:rFonts w:ascii="Times New Roman" w:eastAsia="Times New Roman" w:hAnsi="Times New Roman" w:cs="Times New Roman"/>
                <w:sz w:val="24"/>
                <w:szCs w:val="24"/>
              </w:rPr>
            </w:pPr>
            <w:r w:rsidRPr="003F4B4F">
              <w:rPr>
                <w:rFonts w:ascii="Times New Roman" w:eastAsia="Times New Roman" w:hAnsi="Times New Roman" w:cs="Times New Roman"/>
                <w:sz w:val="24"/>
                <w:szCs w:val="24"/>
              </w:rPr>
              <w:t xml:space="preserve">But as the cynic warns, every paradise has its serpents. </w:t>
            </w:r>
          </w:p>
          <w:p w:rsidR="003F4B4F" w:rsidRPr="003F4B4F" w:rsidRDefault="003F4B4F" w:rsidP="003F4B4F">
            <w:pPr>
              <w:spacing w:before="100" w:beforeAutospacing="1" w:after="100" w:afterAutospacing="1" w:line="240" w:lineRule="auto"/>
              <w:rPr>
                <w:rFonts w:ascii="Times New Roman" w:eastAsia="Times New Roman" w:hAnsi="Times New Roman" w:cs="Times New Roman"/>
                <w:sz w:val="24"/>
                <w:szCs w:val="24"/>
              </w:rPr>
            </w:pPr>
            <w:proofErr w:type="spellStart"/>
            <w:r w:rsidRPr="003F4B4F">
              <w:rPr>
                <w:rFonts w:ascii="Times New Roman" w:eastAsia="Times New Roman" w:hAnsi="Times New Roman" w:cs="Times New Roman"/>
                <w:sz w:val="24"/>
                <w:szCs w:val="24"/>
              </w:rPr>
              <w:t>Mielikki’s</w:t>
            </w:r>
            <w:proofErr w:type="spellEnd"/>
            <w:r w:rsidRPr="003F4B4F">
              <w:rPr>
                <w:rFonts w:ascii="Times New Roman" w:eastAsia="Times New Roman" w:hAnsi="Times New Roman" w:cs="Times New Roman"/>
                <w:sz w:val="24"/>
                <w:szCs w:val="24"/>
              </w:rPr>
              <w:t xml:space="preserve"> blessed share the fertile valley with the forces of the Black Network, and though there is a declared promise of peace between </w:t>
            </w:r>
            <w:proofErr w:type="spellStart"/>
            <w:r w:rsidRPr="003F4B4F">
              <w:rPr>
                <w:rFonts w:ascii="Times New Roman" w:eastAsia="Times New Roman" w:hAnsi="Times New Roman" w:cs="Times New Roman"/>
                <w:sz w:val="24"/>
                <w:szCs w:val="24"/>
              </w:rPr>
              <w:t>Loudwater</w:t>
            </w:r>
            <w:proofErr w:type="spellEnd"/>
            <w:r w:rsidRPr="003F4B4F">
              <w:rPr>
                <w:rFonts w:ascii="Times New Roman" w:eastAsia="Times New Roman" w:hAnsi="Times New Roman" w:cs="Times New Roman"/>
                <w:sz w:val="24"/>
                <w:szCs w:val="24"/>
              </w:rPr>
              <w:t xml:space="preserve"> and </w:t>
            </w:r>
            <w:proofErr w:type="spellStart"/>
            <w:r w:rsidRPr="003F4B4F">
              <w:rPr>
                <w:rFonts w:ascii="Times New Roman" w:eastAsia="Times New Roman" w:hAnsi="Times New Roman" w:cs="Times New Roman"/>
                <w:sz w:val="24"/>
                <w:szCs w:val="24"/>
              </w:rPr>
              <w:t>Llork</w:t>
            </w:r>
            <w:proofErr w:type="spellEnd"/>
            <w:r w:rsidRPr="003F4B4F">
              <w:rPr>
                <w:rFonts w:ascii="Times New Roman" w:eastAsia="Times New Roman" w:hAnsi="Times New Roman" w:cs="Times New Roman"/>
                <w:sz w:val="24"/>
                <w:szCs w:val="24"/>
              </w:rPr>
              <w:t xml:space="preserve">, no one believes the Oath of </w:t>
            </w:r>
            <w:proofErr w:type="spellStart"/>
            <w:r w:rsidRPr="003F4B4F">
              <w:rPr>
                <w:rFonts w:ascii="Times New Roman" w:eastAsia="Times New Roman" w:hAnsi="Times New Roman" w:cs="Times New Roman"/>
                <w:sz w:val="24"/>
                <w:szCs w:val="24"/>
              </w:rPr>
              <w:t>Orlbar</w:t>
            </w:r>
            <w:proofErr w:type="spellEnd"/>
            <w:r w:rsidRPr="003F4B4F">
              <w:rPr>
                <w:rFonts w:ascii="Times New Roman" w:eastAsia="Times New Roman" w:hAnsi="Times New Roman" w:cs="Times New Roman"/>
                <w:sz w:val="24"/>
                <w:szCs w:val="24"/>
              </w:rPr>
              <w:t xml:space="preserve"> will confine the </w:t>
            </w:r>
            <w:proofErr w:type="spellStart"/>
            <w:r w:rsidRPr="003F4B4F">
              <w:rPr>
                <w:rFonts w:ascii="Times New Roman" w:eastAsia="Times New Roman" w:hAnsi="Times New Roman" w:cs="Times New Roman"/>
                <w:sz w:val="24"/>
                <w:szCs w:val="24"/>
              </w:rPr>
              <w:t>Zhentarim</w:t>
            </w:r>
            <w:proofErr w:type="spellEnd"/>
            <w:r w:rsidRPr="003F4B4F">
              <w:rPr>
                <w:rFonts w:ascii="Times New Roman" w:eastAsia="Times New Roman" w:hAnsi="Times New Roman" w:cs="Times New Roman"/>
                <w:sz w:val="24"/>
                <w:szCs w:val="24"/>
              </w:rPr>
              <w:t xml:space="preserve"> forever. A </w:t>
            </w:r>
            <w:proofErr w:type="spellStart"/>
            <w:r w:rsidRPr="003F4B4F">
              <w:rPr>
                <w:rFonts w:ascii="Times New Roman" w:eastAsia="Times New Roman" w:hAnsi="Times New Roman" w:cs="Times New Roman"/>
                <w:sz w:val="24"/>
                <w:szCs w:val="24"/>
              </w:rPr>
              <w:t>wererat</w:t>
            </w:r>
            <w:proofErr w:type="spellEnd"/>
            <w:r w:rsidRPr="003F4B4F">
              <w:rPr>
                <w:rFonts w:ascii="Times New Roman" w:eastAsia="Times New Roman" w:hAnsi="Times New Roman" w:cs="Times New Roman"/>
                <w:sz w:val="24"/>
                <w:szCs w:val="24"/>
              </w:rPr>
              <w:t xml:space="preserve"> bandit lord named the Hark plagues the road to </w:t>
            </w:r>
            <w:proofErr w:type="spellStart"/>
            <w:r w:rsidRPr="003F4B4F">
              <w:rPr>
                <w:rFonts w:ascii="Times New Roman" w:eastAsia="Times New Roman" w:hAnsi="Times New Roman" w:cs="Times New Roman"/>
                <w:sz w:val="24"/>
                <w:szCs w:val="24"/>
              </w:rPr>
              <w:t>Secomber</w:t>
            </w:r>
            <w:proofErr w:type="spellEnd"/>
            <w:r w:rsidRPr="003F4B4F">
              <w:rPr>
                <w:rFonts w:ascii="Times New Roman" w:eastAsia="Times New Roman" w:hAnsi="Times New Roman" w:cs="Times New Roman"/>
                <w:sz w:val="24"/>
                <w:szCs w:val="24"/>
              </w:rPr>
              <w:t xml:space="preserve">, and after almost a decade of light raids, the </w:t>
            </w:r>
            <w:proofErr w:type="spellStart"/>
            <w:r w:rsidRPr="003F4B4F">
              <w:rPr>
                <w:rFonts w:ascii="Times New Roman" w:eastAsia="Times New Roman" w:hAnsi="Times New Roman" w:cs="Times New Roman"/>
                <w:sz w:val="24"/>
                <w:szCs w:val="24"/>
              </w:rPr>
              <w:t>Hark’s</w:t>
            </w:r>
            <w:proofErr w:type="spellEnd"/>
            <w:r w:rsidRPr="003F4B4F">
              <w:rPr>
                <w:rFonts w:ascii="Times New Roman" w:eastAsia="Times New Roman" w:hAnsi="Times New Roman" w:cs="Times New Roman"/>
                <w:sz w:val="24"/>
                <w:szCs w:val="24"/>
              </w:rPr>
              <w:t xml:space="preserve"> brood attacks with renewed ferocity. In late spring, the </w:t>
            </w:r>
            <w:proofErr w:type="spellStart"/>
            <w:r w:rsidRPr="003F4B4F">
              <w:rPr>
                <w:rFonts w:ascii="Times New Roman" w:eastAsia="Times New Roman" w:hAnsi="Times New Roman" w:cs="Times New Roman"/>
                <w:sz w:val="24"/>
                <w:szCs w:val="24"/>
              </w:rPr>
              <w:t>orcs</w:t>
            </w:r>
            <w:proofErr w:type="spellEnd"/>
            <w:r w:rsidRPr="003F4B4F">
              <w:rPr>
                <w:rFonts w:ascii="Times New Roman" w:eastAsia="Times New Roman" w:hAnsi="Times New Roman" w:cs="Times New Roman"/>
                <w:sz w:val="24"/>
                <w:szCs w:val="24"/>
              </w:rPr>
              <w:t xml:space="preserve"> of the High Forest started migrating </w:t>
            </w:r>
            <w:r w:rsidRPr="003F4B4F">
              <w:rPr>
                <w:rFonts w:ascii="Times New Roman" w:eastAsia="Times New Roman" w:hAnsi="Times New Roman" w:cs="Times New Roman"/>
                <w:i/>
                <w:iCs/>
                <w:sz w:val="24"/>
                <w:szCs w:val="24"/>
              </w:rPr>
              <w:t>en masse</w:t>
            </w:r>
            <w:r w:rsidRPr="003F4B4F">
              <w:rPr>
                <w:rFonts w:ascii="Times New Roman" w:eastAsia="Times New Roman" w:hAnsi="Times New Roman" w:cs="Times New Roman"/>
                <w:sz w:val="24"/>
                <w:szCs w:val="24"/>
              </w:rPr>
              <w:t xml:space="preserve"> out of the forest, heading east toward the </w:t>
            </w:r>
            <w:proofErr w:type="spellStart"/>
            <w:r w:rsidRPr="003F4B4F">
              <w:rPr>
                <w:rFonts w:ascii="Times New Roman" w:eastAsia="Times New Roman" w:hAnsi="Times New Roman" w:cs="Times New Roman"/>
                <w:sz w:val="24"/>
                <w:szCs w:val="24"/>
              </w:rPr>
              <w:t>Greypeak</w:t>
            </w:r>
            <w:proofErr w:type="spellEnd"/>
            <w:r w:rsidRPr="003F4B4F">
              <w:rPr>
                <w:rFonts w:ascii="Times New Roman" w:eastAsia="Times New Roman" w:hAnsi="Times New Roman" w:cs="Times New Roman"/>
                <w:sz w:val="24"/>
                <w:szCs w:val="24"/>
              </w:rPr>
              <w:t xml:space="preserve"> Mountains, creating a situation that has shocked the residence of </w:t>
            </w:r>
            <w:proofErr w:type="spellStart"/>
            <w:r w:rsidRPr="003F4B4F">
              <w:rPr>
                <w:rFonts w:ascii="Times New Roman" w:eastAsia="Times New Roman" w:hAnsi="Times New Roman" w:cs="Times New Roman"/>
                <w:sz w:val="24"/>
                <w:szCs w:val="24"/>
              </w:rPr>
              <w:t>Loudwater</w:t>
            </w:r>
            <w:proofErr w:type="spellEnd"/>
            <w:r w:rsidRPr="003F4B4F">
              <w:rPr>
                <w:rFonts w:ascii="Times New Roman" w:eastAsia="Times New Roman" w:hAnsi="Times New Roman" w:cs="Times New Roman"/>
                <w:sz w:val="24"/>
                <w:szCs w:val="24"/>
              </w:rPr>
              <w:t xml:space="preserve">. Some guess the </w:t>
            </w:r>
            <w:proofErr w:type="spellStart"/>
            <w:r w:rsidRPr="003F4B4F">
              <w:rPr>
                <w:rFonts w:ascii="Times New Roman" w:eastAsia="Times New Roman" w:hAnsi="Times New Roman" w:cs="Times New Roman"/>
                <w:sz w:val="24"/>
                <w:szCs w:val="24"/>
              </w:rPr>
              <w:t>orcs</w:t>
            </w:r>
            <w:proofErr w:type="spellEnd"/>
            <w:r w:rsidRPr="003F4B4F">
              <w:rPr>
                <w:rFonts w:ascii="Times New Roman" w:eastAsia="Times New Roman" w:hAnsi="Times New Roman" w:cs="Times New Roman"/>
                <w:sz w:val="24"/>
                <w:szCs w:val="24"/>
              </w:rPr>
              <w:t xml:space="preserve"> were spooked by the floating City of Shade appearing over the Dire Wood, while others speculate both may be symptoms of the same disease infecting that cursed wood. Either way, their migration has already put a strange </w:t>
            </w:r>
            <w:proofErr w:type="spellStart"/>
            <w:r w:rsidRPr="003F4B4F">
              <w:rPr>
                <w:rFonts w:ascii="Times New Roman" w:eastAsia="Times New Roman" w:hAnsi="Times New Roman" w:cs="Times New Roman"/>
                <w:sz w:val="24"/>
                <w:szCs w:val="24"/>
              </w:rPr>
              <w:t>orc</w:t>
            </w:r>
            <w:proofErr w:type="spellEnd"/>
            <w:r w:rsidRPr="003F4B4F">
              <w:rPr>
                <w:rFonts w:ascii="Times New Roman" w:eastAsia="Times New Roman" w:hAnsi="Times New Roman" w:cs="Times New Roman"/>
                <w:sz w:val="24"/>
                <w:szCs w:val="24"/>
              </w:rPr>
              <w:t xml:space="preserve"> taint on the region.</w:t>
            </w:r>
          </w:p>
          <w:p w:rsidR="003F4B4F" w:rsidRPr="003F4B4F" w:rsidRDefault="003F4B4F" w:rsidP="003F4B4F">
            <w:pPr>
              <w:spacing w:before="100" w:beforeAutospacing="1" w:after="100" w:afterAutospacing="1" w:line="240" w:lineRule="auto"/>
              <w:rPr>
                <w:rFonts w:ascii="Times New Roman" w:eastAsia="Times New Roman" w:hAnsi="Times New Roman" w:cs="Times New Roman"/>
                <w:sz w:val="24"/>
                <w:szCs w:val="24"/>
              </w:rPr>
            </w:pPr>
            <w:r w:rsidRPr="003F4B4F">
              <w:rPr>
                <w:rFonts w:ascii="Times New Roman" w:eastAsia="Times New Roman" w:hAnsi="Times New Roman" w:cs="Times New Roman"/>
                <w:sz w:val="24"/>
                <w:szCs w:val="24"/>
              </w:rPr>
              <w:t xml:space="preserve">It is just after </w:t>
            </w:r>
            <w:proofErr w:type="spellStart"/>
            <w:r w:rsidRPr="003F4B4F">
              <w:rPr>
                <w:rFonts w:ascii="Times New Roman" w:eastAsia="Times New Roman" w:hAnsi="Times New Roman" w:cs="Times New Roman"/>
                <w:sz w:val="24"/>
                <w:szCs w:val="24"/>
              </w:rPr>
              <w:t>Shieldmeet</w:t>
            </w:r>
            <w:proofErr w:type="spellEnd"/>
            <w:r w:rsidRPr="003F4B4F">
              <w:rPr>
                <w:rFonts w:ascii="Times New Roman" w:eastAsia="Times New Roman" w:hAnsi="Times New Roman" w:cs="Times New Roman"/>
                <w:sz w:val="24"/>
                <w:szCs w:val="24"/>
              </w:rPr>
              <w:t xml:space="preserve">, the year of Wild Magic. The </w:t>
            </w:r>
            <w:proofErr w:type="spellStart"/>
            <w:r w:rsidRPr="003F4B4F">
              <w:rPr>
                <w:rFonts w:ascii="Times New Roman" w:eastAsia="Times New Roman" w:hAnsi="Times New Roman" w:cs="Times New Roman"/>
                <w:sz w:val="24"/>
                <w:szCs w:val="24"/>
              </w:rPr>
              <w:t>Delimbiyr</w:t>
            </w:r>
            <w:proofErr w:type="spellEnd"/>
            <w:r w:rsidRPr="003F4B4F">
              <w:rPr>
                <w:rFonts w:ascii="Times New Roman" w:eastAsia="Times New Roman" w:hAnsi="Times New Roman" w:cs="Times New Roman"/>
                <w:sz w:val="24"/>
                <w:szCs w:val="24"/>
              </w:rPr>
              <w:t xml:space="preserve"> valley is a land full of magic, intrigue, and danger, and soon your character will put its own mark on its history.</w:t>
            </w:r>
          </w:p>
        </w:tc>
      </w:tr>
    </w:tbl>
    <w:p w:rsidR="00D63495" w:rsidRDefault="00D63495">
      <w:bookmarkStart w:id="0" w:name="_GoBack"/>
      <w:bookmarkEnd w:id="0"/>
    </w:p>
    <w:sectPr w:rsidR="00D634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D78"/>
    <w:rsid w:val="003F4B4F"/>
    <w:rsid w:val="00705D78"/>
    <w:rsid w:val="00D63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B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B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1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245</Words>
  <Characters>1397</Characters>
  <Application>Microsoft Office Word</Application>
  <DocSecurity>0</DocSecurity>
  <Lines>11</Lines>
  <Paragraphs>3</Paragraphs>
  <ScaleCrop>false</ScaleCrop>
  <Company>Toshiba</Company>
  <LinksUpToDate>false</LinksUpToDate>
  <CharactersWithSpaces>1639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2012-04-11T00:23:00Z</dcterms:created>
  <dcterms:modified xsi:type="dcterms:W3CDTF">2012-04-11T00:23:00Z</dcterms:modified>
</cp:coreProperties>
</file>