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7200" w:type="dxa"/>
        <w:tblCellSpacing w:w="0" w:type="dxa"/>
        <w:tblCellMar>
          <w:left w:w="0" w:type="dxa"/>
          <w:right w:w="0" w:type="dxa"/>
        </w:tblCellMar>
        <w:tblLook w:val="04A0" w:firstRow="1" w:lastRow="0" w:firstColumn="1" w:lastColumn="0" w:noHBand="0" w:noVBand="1"/>
      </w:tblPr>
      <w:tblGrid>
        <w:gridCol w:w="7200"/>
      </w:tblGrid>
      <w:tr w:rsidR="005F0364" w:rsidRPr="005F0364" w:rsidTr="005F0364">
        <w:trPr>
          <w:tblCellSpacing w:w="0" w:type="dxa"/>
        </w:trPr>
        <w:tc>
          <w:tcPr>
            <w:tcW w:w="0" w:type="auto"/>
            <w:hideMark/>
          </w:tcPr>
          <w:p w:rsidR="005F0364" w:rsidRPr="005F0364" w:rsidRDefault="005F0364" w:rsidP="005F0364">
            <w:pPr>
              <w:spacing w:before="100" w:beforeAutospacing="1" w:after="100" w:afterAutospacing="1" w:line="240" w:lineRule="auto"/>
              <w:rPr>
                <w:rFonts w:ascii="Times New Roman" w:eastAsia="Times New Roman" w:hAnsi="Times New Roman" w:cs="Times New Roman"/>
                <w:sz w:val="24"/>
                <w:szCs w:val="24"/>
              </w:rPr>
            </w:pPr>
            <w:r w:rsidRPr="005F0364">
              <w:rPr>
                <w:rFonts w:ascii="Times New Roman" w:eastAsia="Times New Roman" w:hAnsi="Times New Roman" w:cs="Times New Roman"/>
                <w:b/>
                <w:bCs/>
                <w:sz w:val="24"/>
                <w:szCs w:val="24"/>
              </w:rPr>
              <w:t>What is the Green Regent</w:t>
            </w:r>
            <w:r w:rsidRPr="005F0364">
              <w:rPr>
                <w:rFonts w:ascii="Times New Roman" w:eastAsia="Times New Roman" w:hAnsi="Times New Roman" w:cs="Times New Roman"/>
                <w:sz w:val="24"/>
                <w:szCs w:val="24"/>
              </w:rPr>
              <w:br/>
            </w:r>
            <w:r w:rsidRPr="005F0364">
              <w:rPr>
                <w:rFonts w:ascii="Times New Roman" w:eastAsia="Times New Roman" w:hAnsi="Times New Roman" w:cs="Times New Roman"/>
                <w:b/>
                <w:bCs/>
                <w:sz w:val="24"/>
                <w:szCs w:val="24"/>
              </w:rPr>
              <w:t>Backstory</w:t>
            </w:r>
            <w:r w:rsidRPr="005F0364">
              <w:rPr>
                <w:rFonts w:ascii="Times New Roman" w:eastAsia="Times New Roman" w:hAnsi="Times New Roman" w:cs="Times New Roman"/>
                <w:sz w:val="24"/>
                <w:szCs w:val="24"/>
              </w:rPr>
              <w:br/>
            </w:r>
            <w:r w:rsidRPr="005F0364">
              <w:rPr>
                <w:rFonts w:ascii="Times New Roman" w:eastAsia="Times New Roman" w:hAnsi="Times New Roman" w:cs="Times New Roman"/>
                <w:i/>
                <w:iCs/>
                <w:sz w:val="24"/>
                <w:szCs w:val="24"/>
              </w:rPr>
              <w:t xml:space="preserve">By Eric </w:t>
            </w:r>
            <w:proofErr w:type="spellStart"/>
            <w:r w:rsidRPr="005F0364">
              <w:rPr>
                <w:rFonts w:ascii="Times New Roman" w:eastAsia="Times New Roman" w:hAnsi="Times New Roman" w:cs="Times New Roman"/>
                <w:i/>
                <w:iCs/>
                <w:sz w:val="24"/>
                <w:szCs w:val="24"/>
              </w:rPr>
              <w:t>Menge</w:t>
            </w:r>
            <w:proofErr w:type="spellEnd"/>
            <w:r w:rsidRPr="005F0364">
              <w:rPr>
                <w:rFonts w:ascii="Times New Roman" w:eastAsia="Times New Roman" w:hAnsi="Times New Roman" w:cs="Times New Roman"/>
                <w:i/>
                <w:iCs/>
                <w:sz w:val="24"/>
                <w:szCs w:val="24"/>
              </w:rPr>
              <w:t xml:space="preserve"> and Stephen </w:t>
            </w:r>
            <w:proofErr w:type="spellStart"/>
            <w:r w:rsidRPr="005F0364">
              <w:rPr>
                <w:rFonts w:ascii="Times New Roman" w:eastAsia="Times New Roman" w:hAnsi="Times New Roman" w:cs="Times New Roman"/>
                <w:i/>
                <w:iCs/>
                <w:sz w:val="24"/>
                <w:szCs w:val="24"/>
              </w:rPr>
              <w:t>Radney-MacFarland</w:t>
            </w:r>
            <w:proofErr w:type="spellEnd"/>
          </w:p>
        </w:tc>
      </w:tr>
    </w:tbl>
    <w:p w:rsidR="005F0364" w:rsidRPr="005F0364" w:rsidRDefault="005F0364" w:rsidP="005F0364">
      <w:pPr>
        <w:spacing w:after="0" w:line="240" w:lineRule="auto"/>
        <w:rPr>
          <w:rFonts w:ascii="Times New Roman" w:eastAsia="Times New Roman" w:hAnsi="Times New Roman" w:cs="Times New Roman"/>
          <w:vanish/>
          <w:sz w:val="24"/>
          <w:szCs w:val="24"/>
        </w:rPr>
      </w:pPr>
    </w:p>
    <w:tbl>
      <w:tblPr>
        <w:tblW w:w="9150" w:type="dxa"/>
        <w:tblCellSpacing w:w="0" w:type="dxa"/>
        <w:tblCellMar>
          <w:left w:w="0" w:type="dxa"/>
          <w:right w:w="0" w:type="dxa"/>
        </w:tblCellMar>
        <w:tblLook w:val="04A0" w:firstRow="1" w:lastRow="0" w:firstColumn="1" w:lastColumn="0" w:noHBand="0" w:noVBand="1"/>
      </w:tblPr>
      <w:tblGrid>
        <w:gridCol w:w="9150"/>
      </w:tblGrid>
      <w:tr w:rsidR="005F0364" w:rsidRPr="005F0364" w:rsidTr="005F0364">
        <w:trPr>
          <w:tblCellSpacing w:w="0" w:type="dxa"/>
        </w:trPr>
        <w:tc>
          <w:tcPr>
            <w:tcW w:w="0" w:type="auto"/>
            <w:vAlign w:val="center"/>
            <w:hideMark/>
          </w:tcPr>
          <w:p w:rsidR="005F0364" w:rsidRPr="005F0364" w:rsidRDefault="005F0364" w:rsidP="005F0364">
            <w:pPr>
              <w:spacing w:after="0" w:line="240" w:lineRule="auto"/>
              <w:jc w:val="center"/>
              <w:rPr>
                <w:rFonts w:ascii="Times New Roman" w:eastAsia="Times New Roman" w:hAnsi="Times New Roman" w:cs="Times New Roman"/>
                <w:sz w:val="24"/>
                <w:szCs w:val="24"/>
              </w:rPr>
            </w:pPr>
            <w:r w:rsidRPr="005F0364">
              <w:rPr>
                <w:rFonts w:ascii="Times New Roman" w:eastAsia="Times New Roman" w:hAnsi="Times New Roman" w:cs="Times New Roman"/>
                <w:noProof/>
                <w:sz w:val="24"/>
                <w:szCs w:val="24"/>
              </w:rPr>
              <w:drawing>
                <wp:inline distT="0" distB="0" distL="0" distR="0" wp14:anchorId="7FB1B4A6" wp14:editId="5F6C37D8">
                  <wp:extent cx="95250" cy="66040"/>
                  <wp:effectExtent l="0" t="0" r="0" b="0"/>
                  <wp:docPr id="1" name="Picture 1" descr="http://archive.wizards.com/dnd/images/new/clear_ne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archive.wizards.com/dnd/images/new/clear_new.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5250" cy="66040"/>
                          </a:xfrm>
                          <a:prstGeom prst="rect">
                            <a:avLst/>
                          </a:prstGeom>
                          <a:noFill/>
                          <a:ln>
                            <a:noFill/>
                          </a:ln>
                        </pic:spPr>
                      </pic:pic>
                    </a:graphicData>
                  </a:graphic>
                </wp:inline>
              </w:drawing>
            </w:r>
            <w:r w:rsidRPr="005F0364">
              <w:rPr>
                <w:rFonts w:ascii="Times New Roman" w:eastAsia="Times New Roman" w:hAnsi="Times New Roman" w:cs="Times New Roman"/>
                <w:sz w:val="24"/>
                <w:szCs w:val="24"/>
              </w:rPr>
              <w:br/>
            </w:r>
            <w:r w:rsidRPr="005F0364">
              <w:rPr>
                <w:rFonts w:ascii="Times New Roman" w:eastAsia="Times New Roman" w:hAnsi="Times New Roman" w:cs="Times New Roman"/>
                <w:noProof/>
                <w:sz w:val="24"/>
                <w:szCs w:val="24"/>
              </w:rPr>
              <w:drawing>
                <wp:inline distT="0" distB="0" distL="0" distR="0" wp14:anchorId="55A736C1" wp14:editId="0AEC696D">
                  <wp:extent cx="5617845" cy="22225"/>
                  <wp:effectExtent l="0" t="0" r="1905" b="0"/>
                  <wp:docPr id="2" name="Picture 2" descr="http://archive.wizards.com/dnd/images/new/new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archive.wizards.com/dnd/images/new/new_bar.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617845" cy="22225"/>
                          </a:xfrm>
                          <a:prstGeom prst="rect">
                            <a:avLst/>
                          </a:prstGeom>
                          <a:noFill/>
                          <a:ln>
                            <a:noFill/>
                          </a:ln>
                        </pic:spPr>
                      </pic:pic>
                    </a:graphicData>
                  </a:graphic>
                </wp:inline>
              </w:drawing>
            </w:r>
            <w:r w:rsidRPr="005F0364">
              <w:rPr>
                <w:rFonts w:ascii="Times New Roman" w:eastAsia="Times New Roman" w:hAnsi="Times New Roman" w:cs="Times New Roman"/>
                <w:sz w:val="24"/>
                <w:szCs w:val="24"/>
              </w:rPr>
              <w:br/>
            </w:r>
            <w:r w:rsidRPr="005F0364">
              <w:rPr>
                <w:rFonts w:ascii="Times New Roman" w:eastAsia="Times New Roman" w:hAnsi="Times New Roman" w:cs="Times New Roman"/>
                <w:noProof/>
                <w:sz w:val="24"/>
                <w:szCs w:val="24"/>
              </w:rPr>
              <w:drawing>
                <wp:inline distT="0" distB="0" distL="0" distR="0" wp14:anchorId="2A952FE0" wp14:editId="385A5D79">
                  <wp:extent cx="95250" cy="66040"/>
                  <wp:effectExtent l="0" t="0" r="0" b="0"/>
                  <wp:docPr id="3" name="Picture 3" descr="http://archive.wizards.com/dnd/images/new/clear_ne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archive.wizards.com/dnd/images/new/clear_new.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5250" cy="66040"/>
                          </a:xfrm>
                          <a:prstGeom prst="rect">
                            <a:avLst/>
                          </a:prstGeom>
                          <a:noFill/>
                          <a:ln>
                            <a:noFill/>
                          </a:ln>
                        </pic:spPr>
                      </pic:pic>
                    </a:graphicData>
                  </a:graphic>
                </wp:inline>
              </w:drawing>
            </w:r>
          </w:p>
        </w:tc>
      </w:tr>
    </w:tbl>
    <w:p w:rsidR="005F0364" w:rsidRPr="005F0364" w:rsidRDefault="005F0364" w:rsidP="005F0364">
      <w:pPr>
        <w:spacing w:after="0" w:line="240" w:lineRule="auto"/>
        <w:rPr>
          <w:rFonts w:ascii="Times New Roman" w:eastAsia="Times New Roman" w:hAnsi="Times New Roman" w:cs="Times New Roman"/>
          <w:vanish/>
          <w:sz w:val="24"/>
          <w:szCs w:val="24"/>
        </w:rPr>
      </w:pPr>
    </w:p>
    <w:tbl>
      <w:tblPr>
        <w:tblW w:w="8850" w:type="dxa"/>
        <w:jc w:val="center"/>
        <w:tblCellSpacing w:w="0" w:type="dxa"/>
        <w:tblCellMar>
          <w:left w:w="0" w:type="dxa"/>
          <w:right w:w="0" w:type="dxa"/>
        </w:tblCellMar>
        <w:tblLook w:val="04A0" w:firstRow="1" w:lastRow="0" w:firstColumn="1" w:lastColumn="0" w:noHBand="0" w:noVBand="1"/>
      </w:tblPr>
      <w:tblGrid>
        <w:gridCol w:w="8850"/>
      </w:tblGrid>
      <w:tr w:rsidR="005F0364" w:rsidRPr="005F0364" w:rsidTr="005F0364">
        <w:trPr>
          <w:tblCellSpacing w:w="0" w:type="dxa"/>
          <w:jc w:val="center"/>
        </w:trPr>
        <w:tc>
          <w:tcPr>
            <w:tcW w:w="5000" w:type="pct"/>
            <w:hideMark/>
          </w:tcPr>
          <w:p w:rsidR="005F0364" w:rsidRPr="005F0364" w:rsidRDefault="005F0364" w:rsidP="005F0364">
            <w:pPr>
              <w:spacing w:before="100" w:beforeAutospacing="1" w:after="100" w:afterAutospacing="1" w:line="240" w:lineRule="auto"/>
              <w:rPr>
                <w:rFonts w:ascii="Times New Roman" w:eastAsia="Times New Roman" w:hAnsi="Times New Roman" w:cs="Times New Roman"/>
                <w:sz w:val="24"/>
                <w:szCs w:val="24"/>
              </w:rPr>
            </w:pPr>
            <w:r w:rsidRPr="005F0364">
              <w:rPr>
                <w:rFonts w:ascii="Times New Roman" w:eastAsia="Times New Roman" w:hAnsi="Times New Roman" w:cs="Times New Roman"/>
                <w:i/>
                <w:iCs/>
                <w:sz w:val="24"/>
                <w:szCs w:val="24"/>
              </w:rPr>
              <w:t xml:space="preserve">Those of you </w:t>
            </w:r>
            <w:proofErr w:type="spellStart"/>
            <w:r w:rsidRPr="005F0364">
              <w:rPr>
                <w:rFonts w:ascii="Times New Roman" w:eastAsia="Times New Roman" w:hAnsi="Times New Roman" w:cs="Times New Roman"/>
                <w:i/>
                <w:iCs/>
                <w:sz w:val="24"/>
                <w:szCs w:val="24"/>
              </w:rPr>
              <w:t>new</w:t>
            </w:r>
            <w:proofErr w:type="spellEnd"/>
            <w:r w:rsidRPr="005F0364">
              <w:rPr>
                <w:rFonts w:ascii="Times New Roman" w:eastAsia="Times New Roman" w:hAnsi="Times New Roman" w:cs="Times New Roman"/>
                <w:i/>
                <w:iCs/>
                <w:sz w:val="24"/>
                <w:szCs w:val="24"/>
              </w:rPr>
              <w:t xml:space="preserve"> to </w:t>
            </w:r>
            <w:proofErr w:type="spellStart"/>
            <w:r w:rsidRPr="005F0364">
              <w:rPr>
                <w:rFonts w:ascii="Times New Roman" w:eastAsia="Times New Roman" w:hAnsi="Times New Roman" w:cs="Times New Roman"/>
                <w:i/>
                <w:iCs/>
                <w:sz w:val="24"/>
                <w:szCs w:val="24"/>
              </w:rPr>
              <w:t>Loudwater</w:t>
            </w:r>
            <w:proofErr w:type="spellEnd"/>
            <w:r w:rsidRPr="005F0364">
              <w:rPr>
                <w:rFonts w:ascii="Times New Roman" w:eastAsia="Times New Roman" w:hAnsi="Times New Roman" w:cs="Times New Roman"/>
                <w:i/>
                <w:iCs/>
                <w:sz w:val="24"/>
                <w:szCs w:val="24"/>
              </w:rPr>
              <w:t xml:space="preserve"> and the </w:t>
            </w:r>
            <w:proofErr w:type="spellStart"/>
            <w:r w:rsidRPr="005F0364">
              <w:rPr>
                <w:rFonts w:ascii="Times New Roman" w:eastAsia="Times New Roman" w:hAnsi="Times New Roman" w:cs="Times New Roman"/>
                <w:i/>
                <w:iCs/>
                <w:sz w:val="24"/>
                <w:szCs w:val="24"/>
              </w:rPr>
              <w:t>Delimbiyr</w:t>
            </w:r>
            <w:proofErr w:type="spellEnd"/>
            <w:r w:rsidRPr="005F0364">
              <w:rPr>
                <w:rFonts w:ascii="Times New Roman" w:eastAsia="Times New Roman" w:hAnsi="Times New Roman" w:cs="Times New Roman"/>
                <w:i/>
                <w:iCs/>
                <w:sz w:val="24"/>
                <w:szCs w:val="24"/>
              </w:rPr>
              <w:t xml:space="preserve"> Vale may be asking yourself, "What is the Green Regent?" Well, my friends, the answer is delightfully easy and yet tricky. For the answer is, "It depends."</w:t>
            </w:r>
          </w:p>
          <w:p w:rsidR="005F0364" w:rsidRPr="005F0364" w:rsidRDefault="005F0364" w:rsidP="005F0364">
            <w:pPr>
              <w:spacing w:before="100" w:beforeAutospacing="1" w:after="100" w:afterAutospacing="1" w:line="240" w:lineRule="auto"/>
              <w:jc w:val="right"/>
              <w:rPr>
                <w:rFonts w:ascii="Times New Roman" w:eastAsia="Times New Roman" w:hAnsi="Times New Roman" w:cs="Times New Roman"/>
                <w:sz w:val="24"/>
                <w:szCs w:val="24"/>
              </w:rPr>
            </w:pPr>
            <w:proofErr w:type="spellStart"/>
            <w:r w:rsidRPr="005F0364">
              <w:rPr>
                <w:rFonts w:ascii="Times New Roman" w:eastAsia="Times New Roman" w:hAnsi="Times New Roman" w:cs="Times New Roman"/>
                <w:sz w:val="24"/>
                <w:szCs w:val="24"/>
              </w:rPr>
              <w:t>Teseryne</w:t>
            </w:r>
            <w:proofErr w:type="spellEnd"/>
            <w:r w:rsidRPr="005F0364">
              <w:rPr>
                <w:rFonts w:ascii="Times New Roman" w:eastAsia="Times New Roman" w:hAnsi="Times New Roman" w:cs="Times New Roman"/>
                <w:sz w:val="24"/>
                <w:szCs w:val="24"/>
              </w:rPr>
              <w:t xml:space="preserve"> </w:t>
            </w:r>
            <w:proofErr w:type="spellStart"/>
            <w:r w:rsidRPr="005F0364">
              <w:rPr>
                <w:rFonts w:ascii="Times New Roman" w:eastAsia="Times New Roman" w:hAnsi="Times New Roman" w:cs="Times New Roman"/>
                <w:sz w:val="24"/>
                <w:szCs w:val="24"/>
              </w:rPr>
              <w:t>Truesilver</w:t>
            </w:r>
            <w:proofErr w:type="spellEnd"/>
            <w:r w:rsidRPr="005F0364">
              <w:rPr>
                <w:rFonts w:ascii="Times New Roman" w:eastAsia="Times New Roman" w:hAnsi="Times New Roman" w:cs="Times New Roman"/>
                <w:sz w:val="24"/>
                <w:szCs w:val="24"/>
              </w:rPr>
              <w:br/>
              <w:t xml:space="preserve">Daughter of </w:t>
            </w:r>
            <w:proofErr w:type="spellStart"/>
            <w:r w:rsidRPr="005F0364">
              <w:rPr>
                <w:rFonts w:ascii="Times New Roman" w:eastAsia="Times New Roman" w:hAnsi="Times New Roman" w:cs="Times New Roman"/>
                <w:sz w:val="24"/>
                <w:szCs w:val="24"/>
              </w:rPr>
              <w:t>Talanthe</w:t>
            </w:r>
            <w:proofErr w:type="spellEnd"/>
            <w:r w:rsidRPr="005F0364">
              <w:rPr>
                <w:rFonts w:ascii="Times New Roman" w:eastAsia="Times New Roman" w:hAnsi="Times New Roman" w:cs="Times New Roman"/>
                <w:sz w:val="24"/>
                <w:szCs w:val="24"/>
              </w:rPr>
              <w:t xml:space="preserve"> </w:t>
            </w:r>
            <w:proofErr w:type="spellStart"/>
            <w:r w:rsidRPr="005F0364">
              <w:rPr>
                <w:rFonts w:ascii="Times New Roman" w:eastAsia="Times New Roman" w:hAnsi="Times New Roman" w:cs="Times New Roman"/>
                <w:sz w:val="24"/>
                <w:szCs w:val="24"/>
              </w:rPr>
              <w:t>Truesilver</w:t>
            </w:r>
            <w:proofErr w:type="spellEnd"/>
            <w:r w:rsidRPr="005F0364">
              <w:rPr>
                <w:rFonts w:ascii="Times New Roman" w:eastAsia="Times New Roman" w:hAnsi="Times New Roman" w:cs="Times New Roman"/>
                <w:sz w:val="24"/>
                <w:szCs w:val="24"/>
              </w:rPr>
              <w:br/>
              <w:t>Year of Wild Magic</w:t>
            </w:r>
          </w:p>
          <w:p w:rsidR="005F0364" w:rsidRPr="005F0364" w:rsidRDefault="005F0364" w:rsidP="005F0364">
            <w:pPr>
              <w:spacing w:before="100" w:beforeAutospacing="1" w:after="100" w:afterAutospacing="1" w:line="240" w:lineRule="auto"/>
              <w:rPr>
                <w:rFonts w:ascii="Times New Roman" w:eastAsia="Times New Roman" w:hAnsi="Times New Roman" w:cs="Times New Roman"/>
                <w:sz w:val="24"/>
                <w:szCs w:val="24"/>
              </w:rPr>
            </w:pPr>
            <w:r w:rsidRPr="005F0364">
              <w:rPr>
                <w:rFonts w:ascii="Times New Roman" w:eastAsia="Times New Roman" w:hAnsi="Times New Roman" w:cs="Times New Roman"/>
                <w:b/>
                <w:bCs/>
                <w:sz w:val="24"/>
                <w:szCs w:val="24"/>
              </w:rPr>
              <w:t>The Green Regent is a Dream</w:t>
            </w:r>
            <w:r w:rsidRPr="005F0364">
              <w:rPr>
                <w:rFonts w:ascii="Times New Roman" w:eastAsia="Times New Roman" w:hAnsi="Times New Roman" w:cs="Times New Roman"/>
                <w:sz w:val="24"/>
                <w:szCs w:val="24"/>
              </w:rPr>
              <w:br/>
              <w:t xml:space="preserve">A dream made manifest. The </w:t>
            </w:r>
            <w:proofErr w:type="spellStart"/>
            <w:r w:rsidRPr="005F0364">
              <w:rPr>
                <w:rFonts w:ascii="Times New Roman" w:eastAsia="Times New Roman" w:hAnsi="Times New Roman" w:cs="Times New Roman"/>
                <w:sz w:val="24"/>
                <w:szCs w:val="24"/>
              </w:rPr>
              <w:t>Delimbiyr</w:t>
            </w:r>
            <w:proofErr w:type="spellEnd"/>
            <w:r w:rsidRPr="005F0364">
              <w:rPr>
                <w:rFonts w:ascii="Times New Roman" w:eastAsia="Times New Roman" w:hAnsi="Times New Roman" w:cs="Times New Roman"/>
                <w:sz w:val="24"/>
                <w:szCs w:val="24"/>
              </w:rPr>
              <w:t xml:space="preserve"> Vale is dear to the goddess </w:t>
            </w:r>
            <w:proofErr w:type="spellStart"/>
            <w:r w:rsidRPr="005F0364">
              <w:rPr>
                <w:rFonts w:ascii="Times New Roman" w:eastAsia="Times New Roman" w:hAnsi="Times New Roman" w:cs="Times New Roman"/>
                <w:sz w:val="24"/>
                <w:szCs w:val="24"/>
              </w:rPr>
              <w:t>Mielikki</w:t>
            </w:r>
            <w:proofErr w:type="spellEnd"/>
            <w:r w:rsidRPr="005F0364">
              <w:rPr>
                <w:rFonts w:ascii="Times New Roman" w:eastAsia="Times New Roman" w:hAnsi="Times New Roman" w:cs="Times New Roman"/>
                <w:sz w:val="24"/>
                <w:szCs w:val="24"/>
              </w:rPr>
              <w:t xml:space="preserve">, who watches over the land, and protects it from those who would despoil its verdant beauty. </w:t>
            </w:r>
            <w:proofErr w:type="spellStart"/>
            <w:r w:rsidRPr="005F0364">
              <w:rPr>
                <w:rFonts w:ascii="Times New Roman" w:eastAsia="Times New Roman" w:hAnsi="Times New Roman" w:cs="Times New Roman"/>
                <w:sz w:val="24"/>
                <w:szCs w:val="24"/>
              </w:rPr>
              <w:t>Mielikki</w:t>
            </w:r>
            <w:proofErr w:type="spellEnd"/>
            <w:r w:rsidRPr="005F0364">
              <w:rPr>
                <w:rFonts w:ascii="Times New Roman" w:eastAsia="Times New Roman" w:hAnsi="Times New Roman" w:cs="Times New Roman"/>
                <w:sz w:val="24"/>
                <w:szCs w:val="24"/>
              </w:rPr>
              <w:t xml:space="preserve"> dreams of a harmony between civilization and nature, and seeks to make the lands around the River Shining a haven for her ideals and her worshippers. This dream is the rule of the Green Regent.</w:t>
            </w:r>
          </w:p>
          <w:p w:rsidR="005F0364" w:rsidRPr="005F0364" w:rsidRDefault="005F0364" w:rsidP="005F0364">
            <w:pPr>
              <w:spacing w:before="100" w:beforeAutospacing="1" w:after="100" w:afterAutospacing="1" w:line="240" w:lineRule="auto"/>
              <w:rPr>
                <w:rFonts w:ascii="Times New Roman" w:eastAsia="Times New Roman" w:hAnsi="Times New Roman" w:cs="Times New Roman"/>
                <w:sz w:val="24"/>
                <w:szCs w:val="24"/>
              </w:rPr>
            </w:pPr>
            <w:r w:rsidRPr="005F0364">
              <w:rPr>
                <w:rFonts w:ascii="Times New Roman" w:eastAsia="Times New Roman" w:hAnsi="Times New Roman" w:cs="Times New Roman"/>
                <w:sz w:val="24"/>
                <w:szCs w:val="24"/>
              </w:rPr>
              <w:t xml:space="preserve">Rule may be a misnomer. The Green Regent holds no real temporal power, but rather rules over the hearts and minds of the good people of </w:t>
            </w:r>
            <w:proofErr w:type="spellStart"/>
            <w:r w:rsidRPr="005F0364">
              <w:rPr>
                <w:rFonts w:ascii="Times New Roman" w:eastAsia="Times New Roman" w:hAnsi="Times New Roman" w:cs="Times New Roman"/>
                <w:sz w:val="24"/>
                <w:szCs w:val="24"/>
              </w:rPr>
              <w:t>Loudwater</w:t>
            </w:r>
            <w:proofErr w:type="spellEnd"/>
            <w:r w:rsidRPr="005F0364">
              <w:rPr>
                <w:rFonts w:ascii="Times New Roman" w:eastAsia="Times New Roman" w:hAnsi="Times New Roman" w:cs="Times New Roman"/>
                <w:sz w:val="24"/>
                <w:szCs w:val="24"/>
              </w:rPr>
              <w:t xml:space="preserve">. Holding no castles, owning no land, and lacking the allegiance of any real army, the Green Regent’s rule is symbolic, but with some very real effects. </w:t>
            </w:r>
          </w:p>
          <w:p w:rsidR="005F0364" w:rsidRPr="005F0364" w:rsidRDefault="005F0364" w:rsidP="005F0364">
            <w:pPr>
              <w:spacing w:before="100" w:beforeAutospacing="1" w:after="100" w:afterAutospacing="1" w:line="240" w:lineRule="auto"/>
              <w:rPr>
                <w:rFonts w:ascii="Times New Roman" w:eastAsia="Times New Roman" w:hAnsi="Times New Roman" w:cs="Times New Roman"/>
                <w:sz w:val="24"/>
                <w:szCs w:val="24"/>
              </w:rPr>
            </w:pPr>
            <w:r w:rsidRPr="005F0364">
              <w:rPr>
                <w:rFonts w:ascii="Times New Roman" w:eastAsia="Times New Roman" w:hAnsi="Times New Roman" w:cs="Times New Roman"/>
                <w:sz w:val="24"/>
                <w:szCs w:val="24"/>
              </w:rPr>
              <w:t xml:space="preserve">Under the Green Regent, hunters are careful to maintain the animal population. Timbering is almost unknown, with most firewood coming from deadfall. When timber is needed, loggers selectively harvest the forest and replant saplings when it thins too much. The rangers and druids provide guidance as needed, and the clerics of </w:t>
            </w:r>
            <w:proofErr w:type="spellStart"/>
            <w:r w:rsidRPr="005F0364">
              <w:rPr>
                <w:rFonts w:ascii="Times New Roman" w:eastAsia="Times New Roman" w:hAnsi="Times New Roman" w:cs="Times New Roman"/>
                <w:sz w:val="24"/>
                <w:szCs w:val="24"/>
              </w:rPr>
              <w:t>Mielikki</w:t>
            </w:r>
            <w:proofErr w:type="spellEnd"/>
            <w:r w:rsidRPr="005F0364">
              <w:rPr>
                <w:rFonts w:ascii="Times New Roman" w:eastAsia="Times New Roman" w:hAnsi="Times New Roman" w:cs="Times New Roman"/>
                <w:sz w:val="24"/>
                <w:szCs w:val="24"/>
              </w:rPr>
              <w:t xml:space="preserve"> keep a watchful eye on the </w:t>
            </w:r>
            <w:proofErr w:type="spellStart"/>
            <w:r w:rsidRPr="005F0364">
              <w:rPr>
                <w:rFonts w:ascii="Times New Roman" w:eastAsia="Times New Roman" w:hAnsi="Times New Roman" w:cs="Times New Roman"/>
                <w:sz w:val="24"/>
                <w:szCs w:val="24"/>
              </w:rPr>
              <w:t>Delimbiyr</w:t>
            </w:r>
            <w:proofErr w:type="spellEnd"/>
            <w:r w:rsidRPr="005F0364">
              <w:rPr>
                <w:rFonts w:ascii="Times New Roman" w:eastAsia="Times New Roman" w:hAnsi="Times New Roman" w:cs="Times New Roman"/>
                <w:sz w:val="24"/>
                <w:szCs w:val="24"/>
              </w:rPr>
              <w:t xml:space="preserve"> Vale.</w:t>
            </w:r>
          </w:p>
          <w:p w:rsidR="005F0364" w:rsidRPr="005F0364" w:rsidRDefault="005F0364" w:rsidP="005F0364">
            <w:pPr>
              <w:spacing w:before="100" w:beforeAutospacing="1" w:after="100" w:afterAutospacing="1" w:line="240" w:lineRule="auto"/>
              <w:rPr>
                <w:rFonts w:ascii="Times New Roman" w:eastAsia="Times New Roman" w:hAnsi="Times New Roman" w:cs="Times New Roman"/>
                <w:sz w:val="24"/>
                <w:szCs w:val="24"/>
              </w:rPr>
            </w:pPr>
            <w:r w:rsidRPr="005F0364">
              <w:rPr>
                <w:rFonts w:ascii="Times New Roman" w:eastAsia="Times New Roman" w:hAnsi="Times New Roman" w:cs="Times New Roman"/>
                <w:sz w:val="24"/>
                <w:szCs w:val="24"/>
              </w:rPr>
              <w:t xml:space="preserve">The Green Regent traditionally guards the valley from incursions, invasions, and other threats to the Forest Maiden's harmony. This protector is served by scions: an </w:t>
            </w:r>
            <w:proofErr w:type="spellStart"/>
            <w:r w:rsidRPr="005F0364">
              <w:rPr>
                <w:rFonts w:ascii="Times New Roman" w:eastAsia="Times New Roman" w:hAnsi="Times New Roman" w:cs="Times New Roman"/>
                <w:sz w:val="24"/>
                <w:szCs w:val="24"/>
              </w:rPr>
              <w:t>oathsworn</w:t>
            </w:r>
            <w:proofErr w:type="spellEnd"/>
            <w:r w:rsidRPr="005F0364">
              <w:rPr>
                <w:rFonts w:ascii="Times New Roman" w:eastAsia="Times New Roman" w:hAnsi="Times New Roman" w:cs="Times New Roman"/>
                <w:sz w:val="24"/>
                <w:szCs w:val="24"/>
              </w:rPr>
              <w:t xml:space="preserve"> few who share the dream. Bards liken the lands around the River Shining to a lush garden—where natural beauty is carefully pruned to produce an almost supernatural paradise. Much of this is due to the tireless efforts of the Green Regents and their scions.</w:t>
            </w:r>
          </w:p>
          <w:p w:rsidR="005F0364" w:rsidRPr="005F0364" w:rsidRDefault="005F0364" w:rsidP="005F0364">
            <w:pPr>
              <w:spacing w:before="100" w:beforeAutospacing="1" w:after="100" w:afterAutospacing="1" w:line="240" w:lineRule="auto"/>
              <w:rPr>
                <w:rFonts w:ascii="Times New Roman" w:eastAsia="Times New Roman" w:hAnsi="Times New Roman" w:cs="Times New Roman"/>
                <w:sz w:val="24"/>
                <w:szCs w:val="24"/>
              </w:rPr>
            </w:pPr>
            <w:r w:rsidRPr="005F0364">
              <w:rPr>
                <w:rFonts w:ascii="Times New Roman" w:eastAsia="Times New Roman" w:hAnsi="Times New Roman" w:cs="Times New Roman"/>
                <w:sz w:val="24"/>
                <w:szCs w:val="24"/>
              </w:rPr>
              <w:t xml:space="preserve">If the Green Regent’s rule is this dream’s manifestation, </w:t>
            </w:r>
            <w:proofErr w:type="spellStart"/>
            <w:r w:rsidRPr="005F0364">
              <w:rPr>
                <w:rFonts w:ascii="Times New Roman" w:eastAsia="Times New Roman" w:hAnsi="Times New Roman" w:cs="Times New Roman"/>
                <w:sz w:val="24"/>
                <w:szCs w:val="24"/>
              </w:rPr>
              <w:t>Loudwater</w:t>
            </w:r>
            <w:proofErr w:type="spellEnd"/>
            <w:r w:rsidRPr="005F0364">
              <w:rPr>
                <w:rFonts w:ascii="Times New Roman" w:eastAsia="Times New Roman" w:hAnsi="Times New Roman" w:cs="Times New Roman"/>
                <w:sz w:val="24"/>
                <w:szCs w:val="24"/>
              </w:rPr>
              <w:t xml:space="preserve"> is its reflection. The City of </w:t>
            </w:r>
            <w:proofErr w:type="spellStart"/>
            <w:r w:rsidRPr="005F0364">
              <w:rPr>
                <w:rFonts w:ascii="Times New Roman" w:eastAsia="Times New Roman" w:hAnsi="Times New Roman" w:cs="Times New Roman"/>
                <w:sz w:val="24"/>
                <w:szCs w:val="24"/>
              </w:rPr>
              <w:t>Grottos’s</w:t>
            </w:r>
            <w:proofErr w:type="spellEnd"/>
            <w:r w:rsidRPr="005F0364">
              <w:rPr>
                <w:rFonts w:ascii="Times New Roman" w:eastAsia="Times New Roman" w:hAnsi="Times New Roman" w:cs="Times New Roman"/>
                <w:sz w:val="24"/>
                <w:szCs w:val="24"/>
              </w:rPr>
              <w:t xml:space="preserve"> gardens bloom with flowers amid lush grass. Ivy climbs over the buildings pulling the town deep into nature's embrace. Beyond the city’s wards and earthen ramparts, fields are exceptionally fertile and farmers raise outstanding vegetables. The meadows are bedecked with wild flowers throughout most of the year. The forests are the province of fey, centaurs, and unicorns.</w:t>
            </w:r>
          </w:p>
        </w:tc>
      </w:tr>
    </w:tbl>
    <w:p w:rsidR="00B00102" w:rsidRDefault="00B00102" w:rsidP="00B00102">
      <w:pPr>
        <w:pStyle w:val="NormalWeb"/>
      </w:pPr>
      <w:r>
        <w:rPr>
          <w:b/>
          <w:bCs/>
        </w:rPr>
        <w:lastRenderedPageBreak/>
        <w:t>The Green Regent is a Chosen</w:t>
      </w:r>
      <w:r>
        <w:br/>
        <w:t xml:space="preserve">The Green Regent is a Chosen of </w:t>
      </w:r>
      <w:proofErr w:type="spellStart"/>
      <w:r>
        <w:t>Mielikki</w:t>
      </w:r>
      <w:proofErr w:type="spellEnd"/>
      <w:r>
        <w:t xml:space="preserve">. Much like the Magister is the champion of the gods of magic, the Green Regent works to put forward </w:t>
      </w:r>
      <w:proofErr w:type="spellStart"/>
      <w:r>
        <w:t>Mielikki's</w:t>
      </w:r>
      <w:proofErr w:type="spellEnd"/>
      <w:r>
        <w:t xml:space="preserve"> will in </w:t>
      </w:r>
      <w:proofErr w:type="spellStart"/>
      <w:r>
        <w:t>Faerûn</w:t>
      </w:r>
      <w:proofErr w:type="spellEnd"/>
      <w:r>
        <w:t xml:space="preserve">. Its mantle has passed from person to person through the centuries as the needs of the Lady of the Forest dictate. Only those who embrace </w:t>
      </w:r>
      <w:proofErr w:type="spellStart"/>
      <w:r>
        <w:t>Mielikki's</w:t>
      </w:r>
      <w:proofErr w:type="spellEnd"/>
      <w:r>
        <w:t xml:space="preserve"> dream and are willing to dedicate themselves to her ascend as the Green Regent. </w:t>
      </w:r>
    </w:p>
    <w:p w:rsidR="00B00102" w:rsidRDefault="00B00102" w:rsidP="00B00102">
      <w:pPr>
        <w:pStyle w:val="NormalWeb"/>
      </w:pPr>
      <w:r>
        <w:t xml:space="preserve">In contrast to the </w:t>
      </w:r>
      <w:proofErr w:type="spellStart"/>
      <w:r>
        <w:t>Magister’s</w:t>
      </w:r>
      <w:proofErr w:type="spellEnd"/>
      <w:r>
        <w:t xml:space="preserve"> history, the mantle of the Green Regent passes in a peaceful ceremony each </w:t>
      </w:r>
      <w:proofErr w:type="spellStart"/>
      <w:r>
        <w:t>Shieldmeet</w:t>
      </w:r>
      <w:proofErr w:type="spellEnd"/>
      <w:r>
        <w:t xml:space="preserve">. The title carries no life sentence; no person has ever carried the mantle for more than four years. </w:t>
      </w:r>
    </w:p>
    <w:p w:rsidR="00B00102" w:rsidRDefault="00B00102" w:rsidP="00B00102">
      <w:pPr>
        <w:pStyle w:val="NormalWeb"/>
      </w:pPr>
      <w:r>
        <w:t xml:space="preserve">The ceremony to choose the Green Regent starts simply. During the </w:t>
      </w:r>
      <w:proofErr w:type="spellStart"/>
      <w:r>
        <w:t>Shieldmeet</w:t>
      </w:r>
      <w:proofErr w:type="spellEnd"/>
      <w:r>
        <w:t xml:space="preserve"> celebration, all interested young men and women gather at the Risen Moon Market before the High Lord's Hall. There, in a mysterious ceremony under the supervision of the Circle of the Stag—a reclusive group of druid in the service </w:t>
      </w:r>
      <w:proofErr w:type="spellStart"/>
      <w:r>
        <w:t>Mielikki</w:t>
      </w:r>
      <w:proofErr w:type="spellEnd"/>
      <w:r>
        <w:t xml:space="preserve">—the candidates drink a concoction called the </w:t>
      </w:r>
      <w:proofErr w:type="spellStart"/>
      <w:r>
        <w:t>greendraught</w:t>
      </w:r>
      <w:proofErr w:type="spellEnd"/>
      <w:r>
        <w:t xml:space="preserve"> from the </w:t>
      </w:r>
      <w:r>
        <w:rPr>
          <w:i/>
          <w:iCs/>
        </w:rPr>
        <w:t>Lady's Chalice</w:t>
      </w:r>
      <w:r>
        <w:t xml:space="preserve">. The exact nature of the </w:t>
      </w:r>
      <w:proofErr w:type="spellStart"/>
      <w:r>
        <w:t>greendraught</w:t>
      </w:r>
      <w:proofErr w:type="spellEnd"/>
      <w:r>
        <w:t xml:space="preserve"> is a closely guarded secret, but it doesn't radiate magic, though the </w:t>
      </w:r>
      <w:r>
        <w:rPr>
          <w:i/>
          <w:iCs/>
        </w:rPr>
        <w:t>Lady’s Chalice</w:t>
      </w:r>
      <w:r>
        <w:t xml:space="preserve"> does. If </w:t>
      </w:r>
      <w:proofErr w:type="spellStart"/>
      <w:r>
        <w:t>Mielikki</w:t>
      </w:r>
      <w:proofErr w:type="spellEnd"/>
      <w:r>
        <w:t xml:space="preserve"> accepts the drinker as a Scion of the Green Regent, her symbol, glowing with an emerald illumination appears on the person's forehead. If </w:t>
      </w:r>
      <w:proofErr w:type="spellStart"/>
      <w:r>
        <w:t>Mielikki</w:t>
      </w:r>
      <w:proofErr w:type="spellEnd"/>
      <w:r>
        <w:t xml:space="preserve"> rejects the drinker, the scion hopeful is nauseated, unable to keep the </w:t>
      </w:r>
      <w:proofErr w:type="spellStart"/>
      <w:r>
        <w:t>greendraught</w:t>
      </w:r>
      <w:proofErr w:type="spellEnd"/>
      <w:r>
        <w:t xml:space="preserve"> down.</w:t>
      </w:r>
    </w:p>
    <w:p w:rsidR="00B00102" w:rsidRDefault="00B00102" w:rsidP="00B00102">
      <w:pPr>
        <w:pStyle w:val="NormalWeb"/>
      </w:pPr>
      <w:r>
        <w:t xml:space="preserve">After the ceremony, all the scions fast for a day, drinking nothing but water from a flowing stream. That night, each keeps a separate vigil in a different part of the High Forest, north of </w:t>
      </w:r>
      <w:proofErr w:type="spellStart"/>
      <w:r>
        <w:t>Loudwater</w:t>
      </w:r>
      <w:proofErr w:type="spellEnd"/>
      <w:r>
        <w:t xml:space="preserve">. Tradition allows the scion to keep a small fire for warmth and light, as long as it does not endanger the forest. During the night, a magnificent unicorn appears to one of the scions. The scion follows the creature deep into the forest. Where the unicorn leads the scion, or what happens in that place is only known by </w:t>
      </w:r>
      <w:proofErr w:type="spellStart"/>
      <w:r>
        <w:t>Mielikki</w:t>
      </w:r>
      <w:proofErr w:type="spellEnd"/>
      <w:r>
        <w:t xml:space="preserve"> and the Green Regent, but it must be extraordinary for when the former scion returns, the individual carries the mantle of the Green Regent and the marks of the Chosen of </w:t>
      </w:r>
      <w:proofErr w:type="spellStart"/>
      <w:r>
        <w:t>Mielikki</w:t>
      </w:r>
      <w:proofErr w:type="spellEnd"/>
      <w:r>
        <w:t xml:space="preserve">—intricate emerald symbols that entwine like ivy along the person’s entire body. When a Green Regent’s reign is over (though time passed, or by death) the markings remain, but turn black, resembling normal tattoos. </w:t>
      </w:r>
    </w:p>
    <w:p w:rsidR="00B00102" w:rsidRDefault="00B00102" w:rsidP="00B00102">
      <w:pPr>
        <w:pStyle w:val="NormalWeb"/>
      </w:pPr>
      <w:r>
        <w:rPr>
          <w:b/>
          <w:bCs/>
        </w:rPr>
        <w:t>The Green Regent is a Hero</w:t>
      </w:r>
      <w:r>
        <w:br/>
      </w:r>
      <w:proofErr w:type="spellStart"/>
      <w:r>
        <w:t>Talos</w:t>
      </w:r>
      <w:proofErr w:type="spellEnd"/>
      <w:r>
        <w:t xml:space="preserve"> and Malar hate </w:t>
      </w:r>
      <w:proofErr w:type="spellStart"/>
      <w:r>
        <w:t>Mielikki's</w:t>
      </w:r>
      <w:proofErr w:type="spellEnd"/>
      <w:r>
        <w:t xml:space="preserve"> dream, and they set their followers against the Green Regent at every turn. Several times cults to the Destroyer have attempted to bring carnage and violence to the idyllic lands around the </w:t>
      </w:r>
      <w:proofErr w:type="spellStart"/>
      <w:r>
        <w:t>Delimbiyr</w:t>
      </w:r>
      <w:proofErr w:type="spellEnd"/>
      <w:r>
        <w:t xml:space="preserve"> River. The most notable attempt was 25 years ago when </w:t>
      </w:r>
      <w:proofErr w:type="spellStart"/>
      <w:r>
        <w:t>Kalathar</w:t>
      </w:r>
      <w:proofErr w:type="spellEnd"/>
      <w:r>
        <w:t xml:space="preserve"> </w:t>
      </w:r>
      <w:proofErr w:type="spellStart"/>
      <w:r>
        <w:t>Twohands</w:t>
      </w:r>
      <w:proofErr w:type="spellEnd"/>
      <w:r>
        <w:t xml:space="preserve">, the current High Lord of </w:t>
      </w:r>
      <w:proofErr w:type="spellStart"/>
      <w:r>
        <w:t>Loudwater</w:t>
      </w:r>
      <w:proofErr w:type="spellEnd"/>
      <w:r>
        <w:t xml:space="preserve">, served as the Green Regent. </w:t>
      </w:r>
      <w:proofErr w:type="spellStart"/>
      <w:r>
        <w:t>Talos</w:t>
      </w:r>
      <w:proofErr w:type="spellEnd"/>
      <w:r>
        <w:t xml:space="preserve"> worshippers summoned a tempest—a terrible storm elemental blight—deep in the </w:t>
      </w:r>
      <w:proofErr w:type="spellStart"/>
      <w:r>
        <w:t>Greypeaks</w:t>
      </w:r>
      <w:proofErr w:type="spellEnd"/>
      <w:r>
        <w:t xml:space="preserve"> south and east of the </w:t>
      </w:r>
      <w:proofErr w:type="spellStart"/>
      <w:r>
        <w:t>Delimbiyr</w:t>
      </w:r>
      <w:proofErr w:type="spellEnd"/>
      <w:r>
        <w:t xml:space="preserve"> Vale. The </w:t>
      </w:r>
      <w:proofErr w:type="spellStart"/>
      <w:r>
        <w:t>Talosians</w:t>
      </w:r>
      <w:proofErr w:type="spellEnd"/>
      <w:r>
        <w:t xml:space="preserve"> loosed the creature on </w:t>
      </w:r>
      <w:proofErr w:type="spellStart"/>
      <w:r>
        <w:t>Llorkh</w:t>
      </w:r>
      <w:proofErr w:type="spellEnd"/>
      <w:r>
        <w:t xml:space="preserve"> and </w:t>
      </w:r>
      <w:proofErr w:type="spellStart"/>
      <w:r>
        <w:t>Orlbar</w:t>
      </w:r>
      <w:proofErr w:type="spellEnd"/>
      <w:r>
        <w:t xml:space="preserve">. Rain pummeled the countryside and the Tempest ripped at cottages with its fierce winds. The </w:t>
      </w:r>
      <w:proofErr w:type="spellStart"/>
      <w:r>
        <w:t>Greyflow</w:t>
      </w:r>
      <w:proofErr w:type="spellEnd"/>
      <w:r>
        <w:t xml:space="preserve"> flooded its banks and large portions of </w:t>
      </w:r>
      <w:proofErr w:type="spellStart"/>
      <w:r>
        <w:t>Llorkh</w:t>
      </w:r>
      <w:proofErr w:type="spellEnd"/>
      <w:r>
        <w:t xml:space="preserve"> were washed away. Under the domination of the cult to </w:t>
      </w:r>
      <w:proofErr w:type="spellStart"/>
      <w:r>
        <w:t>Talos</w:t>
      </w:r>
      <w:proofErr w:type="spellEnd"/>
      <w:r>
        <w:t xml:space="preserve">, the Tempest seemed intent to devastate the entire </w:t>
      </w:r>
      <w:proofErr w:type="spellStart"/>
      <w:r>
        <w:t>Greyvale</w:t>
      </w:r>
      <w:proofErr w:type="spellEnd"/>
      <w:r>
        <w:t>.</w:t>
      </w:r>
    </w:p>
    <w:p w:rsidR="00B00102" w:rsidRDefault="00B00102" w:rsidP="00B00102">
      <w:pPr>
        <w:pStyle w:val="NormalWeb"/>
      </w:pPr>
      <w:proofErr w:type="spellStart"/>
      <w:r>
        <w:t>Kalathar</w:t>
      </w:r>
      <w:proofErr w:type="spellEnd"/>
      <w:r>
        <w:t xml:space="preserve"> led a coterie of scions against the cult, and after a fierce fight in a raging thunderstorm on a mountaintop reversed the summoning spell that bound the tempest to </w:t>
      </w:r>
      <w:proofErr w:type="spellStart"/>
      <w:r>
        <w:t>Faerûn</w:t>
      </w:r>
      <w:proofErr w:type="spellEnd"/>
      <w:r>
        <w:t>. With their leaders slain and their plot undone, the cult scattered.</w:t>
      </w:r>
    </w:p>
    <w:p w:rsidR="00B00102" w:rsidRDefault="00B00102" w:rsidP="00B00102">
      <w:pPr>
        <w:pStyle w:val="NormalWeb"/>
      </w:pPr>
      <w:r>
        <w:lastRenderedPageBreak/>
        <w:t xml:space="preserve">The depredations of the bestial followers of Malar were never as grand as those of </w:t>
      </w:r>
      <w:proofErr w:type="spellStart"/>
      <w:r>
        <w:t>Talos</w:t>
      </w:r>
      <w:proofErr w:type="spellEnd"/>
      <w:r>
        <w:t xml:space="preserve">. Instead, they have sought to disrupt the harmony that is the dream of </w:t>
      </w:r>
      <w:proofErr w:type="spellStart"/>
      <w:r>
        <w:t>Mielikki</w:t>
      </w:r>
      <w:proofErr w:type="spellEnd"/>
      <w:r>
        <w:t xml:space="preserve"> through terrorizing small villages or isolated farmsteads. </w:t>
      </w:r>
      <w:proofErr w:type="spellStart"/>
      <w:r>
        <w:t>Malarites</w:t>
      </w:r>
      <w:proofErr w:type="spellEnd"/>
      <w:r>
        <w:t xml:space="preserve"> scorn what they see as the soft weakness of those under the Green Regent and thoroughly enjoy bringing fear to the </w:t>
      </w:r>
      <w:proofErr w:type="spellStart"/>
      <w:r>
        <w:t>Delimbiyr</w:t>
      </w:r>
      <w:proofErr w:type="spellEnd"/>
      <w:r>
        <w:t xml:space="preserve"> Vale. The </w:t>
      </w:r>
      <w:proofErr w:type="spellStart"/>
      <w:r>
        <w:t>Malarites</w:t>
      </w:r>
      <w:proofErr w:type="spellEnd"/>
      <w:r>
        <w:t xml:space="preserve">, many of them lycanthropes, lurk deep in the High Forest in a place they call The Thicket. </w:t>
      </w:r>
    </w:p>
    <w:p w:rsidR="00B00102" w:rsidRDefault="00B00102" w:rsidP="00B00102">
      <w:pPr>
        <w:pStyle w:val="NormalWeb"/>
      </w:pPr>
      <w:r>
        <w:t xml:space="preserve">Three years ago, a blood red moon rose over the </w:t>
      </w:r>
      <w:proofErr w:type="spellStart"/>
      <w:r>
        <w:t>Delimbiyr</w:t>
      </w:r>
      <w:proofErr w:type="spellEnd"/>
      <w:r>
        <w:t xml:space="preserve"> Vale. The </w:t>
      </w:r>
      <w:proofErr w:type="spellStart"/>
      <w:r>
        <w:t>Malarites</w:t>
      </w:r>
      <w:proofErr w:type="spellEnd"/>
      <w:r>
        <w:t xml:space="preserve"> interpreted this as an omen from their dread god, and erupted from the High Forest in a frenzy of hunting and killing. For the next three nights, the lycanthropes hunted, breaking into houses and driving out the fear-stricken citizens of </w:t>
      </w:r>
      <w:proofErr w:type="spellStart"/>
      <w:r>
        <w:t>Loudwater</w:t>
      </w:r>
      <w:proofErr w:type="spellEnd"/>
      <w:r>
        <w:t xml:space="preserve"> and smaller homesteads around the city. The folk of the City of Grottos fought back, and a young </w:t>
      </w:r>
      <w:proofErr w:type="spellStart"/>
      <w:r>
        <w:t>Stedd</w:t>
      </w:r>
      <w:proofErr w:type="spellEnd"/>
      <w:r>
        <w:t xml:space="preserve"> Rein earned particular distinction in those pitch battles, but </w:t>
      </w:r>
      <w:proofErr w:type="spellStart"/>
      <w:r>
        <w:t>Malarite</w:t>
      </w:r>
      <w:proofErr w:type="spellEnd"/>
      <w:r>
        <w:t xml:space="preserve"> bloodlust pressed on. The Green Regent at the time, </w:t>
      </w:r>
      <w:proofErr w:type="spellStart"/>
      <w:r>
        <w:t>Galaer</w:t>
      </w:r>
      <w:proofErr w:type="spellEnd"/>
      <w:r>
        <w:t xml:space="preserve"> </w:t>
      </w:r>
      <w:proofErr w:type="spellStart"/>
      <w:r>
        <w:t>Grasswave</w:t>
      </w:r>
      <w:proofErr w:type="spellEnd"/>
      <w:r>
        <w:t xml:space="preserve">, was slain by the followers of the </w:t>
      </w:r>
      <w:proofErr w:type="spellStart"/>
      <w:r>
        <w:t>Beastlord</w:t>
      </w:r>
      <w:proofErr w:type="spellEnd"/>
      <w:r>
        <w:t xml:space="preserve">; his head impaled on a sharpened stick outside of the earth ramparts of </w:t>
      </w:r>
      <w:proofErr w:type="spellStart"/>
      <w:r>
        <w:t>Loudwater</w:t>
      </w:r>
      <w:proofErr w:type="spellEnd"/>
      <w:r>
        <w:t xml:space="preserve">. After three nights, the moon returned to its normal shade and the </w:t>
      </w:r>
      <w:proofErr w:type="spellStart"/>
      <w:r>
        <w:t>Malarites</w:t>
      </w:r>
      <w:proofErr w:type="spellEnd"/>
      <w:r>
        <w:t xml:space="preserve"> disappeared back into the forest, their retreat as irrational as their assault. </w:t>
      </w:r>
    </w:p>
    <w:p w:rsidR="006362A5" w:rsidRPr="006362A5" w:rsidRDefault="006362A5" w:rsidP="006362A5">
      <w:pPr>
        <w:spacing w:before="100" w:beforeAutospacing="1" w:after="100" w:afterAutospacing="1" w:line="240" w:lineRule="auto"/>
        <w:rPr>
          <w:rFonts w:ascii="Times New Roman" w:eastAsia="Times New Roman" w:hAnsi="Times New Roman" w:cs="Times New Roman"/>
          <w:sz w:val="24"/>
          <w:szCs w:val="24"/>
        </w:rPr>
      </w:pPr>
      <w:r w:rsidRPr="006362A5">
        <w:rPr>
          <w:rFonts w:ascii="Times New Roman" w:eastAsia="Times New Roman" w:hAnsi="Times New Roman" w:cs="Times New Roman"/>
          <w:b/>
          <w:bCs/>
          <w:sz w:val="24"/>
          <w:szCs w:val="24"/>
        </w:rPr>
        <w:t>The Green Regent is a Legacy</w:t>
      </w:r>
      <w:r w:rsidRPr="006362A5">
        <w:rPr>
          <w:rFonts w:ascii="Times New Roman" w:eastAsia="Times New Roman" w:hAnsi="Times New Roman" w:cs="Times New Roman"/>
          <w:sz w:val="24"/>
          <w:szCs w:val="24"/>
        </w:rPr>
        <w:br/>
        <w:t xml:space="preserve">The identity of the first Green Regent is lost to the passage of time, but it suspected that </w:t>
      </w:r>
      <w:proofErr w:type="spellStart"/>
      <w:r w:rsidRPr="006362A5">
        <w:rPr>
          <w:rFonts w:ascii="Times New Roman" w:eastAsia="Times New Roman" w:hAnsi="Times New Roman" w:cs="Times New Roman"/>
          <w:sz w:val="24"/>
          <w:szCs w:val="24"/>
        </w:rPr>
        <w:t>Mielikki</w:t>
      </w:r>
      <w:proofErr w:type="spellEnd"/>
      <w:r w:rsidRPr="006362A5">
        <w:rPr>
          <w:rFonts w:ascii="Times New Roman" w:eastAsia="Times New Roman" w:hAnsi="Times New Roman" w:cs="Times New Roman"/>
          <w:sz w:val="24"/>
          <w:szCs w:val="24"/>
        </w:rPr>
        <w:t xml:space="preserve"> did not first designate her champions until humans spread across the Savage Frontier from </w:t>
      </w:r>
      <w:proofErr w:type="spellStart"/>
      <w:r w:rsidRPr="006362A5">
        <w:rPr>
          <w:rFonts w:ascii="Times New Roman" w:eastAsia="Times New Roman" w:hAnsi="Times New Roman" w:cs="Times New Roman"/>
          <w:sz w:val="24"/>
          <w:szCs w:val="24"/>
        </w:rPr>
        <w:t>Illuskan</w:t>
      </w:r>
      <w:proofErr w:type="spellEnd"/>
      <w:r w:rsidRPr="006362A5">
        <w:rPr>
          <w:rFonts w:ascii="Times New Roman" w:eastAsia="Times New Roman" w:hAnsi="Times New Roman" w:cs="Times New Roman"/>
          <w:sz w:val="24"/>
          <w:szCs w:val="24"/>
        </w:rPr>
        <w:t xml:space="preserve">. As </w:t>
      </w:r>
      <w:proofErr w:type="spellStart"/>
      <w:r w:rsidRPr="006362A5">
        <w:rPr>
          <w:rFonts w:ascii="Times New Roman" w:eastAsia="Times New Roman" w:hAnsi="Times New Roman" w:cs="Times New Roman"/>
          <w:sz w:val="24"/>
          <w:szCs w:val="24"/>
        </w:rPr>
        <w:t>Melikki's</w:t>
      </w:r>
      <w:proofErr w:type="spellEnd"/>
      <w:r w:rsidRPr="006362A5">
        <w:rPr>
          <w:rFonts w:ascii="Times New Roman" w:eastAsia="Times New Roman" w:hAnsi="Times New Roman" w:cs="Times New Roman"/>
          <w:sz w:val="24"/>
          <w:szCs w:val="24"/>
        </w:rPr>
        <w:t xml:space="preserve"> faith grew, she selected several Green Regents from the Kingdom of </w:t>
      </w:r>
      <w:proofErr w:type="spellStart"/>
      <w:r w:rsidRPr="006362A5">
        <w:rPr>
          <w:rFonts w:ascii="Times New Roman" w:eastAsia="Times New Roman" w:hAnsi="Times New Roman" w:cs="Times New Roman"/>
          <w:sz w:val="24"/>
          <w:szCs w:val="24"/>
        </w:rPr>
        <w:t>Athalantar</w:t>
      </w:r>
      <w:proofErr w:type="spellEnd"/>
      <w:r w:rsidRPr="006362A5">
        <w:rPr>
          <w:rFonts w:ascii="Times New Roman" w:eastAsia="Times New Roman" w:hAnsi="Times New Roman" w:cs="Times New Roman"/>
          <w:sz w:val="24"/>
          <w:szCs w:val="24"/>
        </w:rPr>
        <w:t xml:space="preserve"> before its fall. When the </w:t>
      </w:r>
      <w:proofErr w:type="spellStart"/>
      <w:r w:rsidRPr="006362A5">
        <w:rPr>
          <w:rFonts w:ascii="Times New Roman" w:eastAsia="Times New Roman" w:hAnsi="Times New Roman" w:cs="Times New Roman"/>
          <w:sz w:val="24"/>
          <w:szCs w:val="24"/>
        </w:rPr>
        <w:t>Tethyrians</w:t>
      </w:r>
      <w:proofErr w:type="spellEnd"/>
      <w:r w:rsidRPr="006362A5">
        <w:rPr>
          <w:rFonts w:ascii="Times New Roman" w:eastAsia="Times New Roman" w:hAnsi="Times New Roman" w:cs="Times New Roman"/>
          <w:sz w:val="24"/>
          <w:szCs w:val="24"/>
        </w:rPr>
        <w:t xml:space="preserve"> began to settle about the </w:t>
      </w:r>
      <w:proofErr w:type="spellStart"/>
      <w:r w:rsidRPr="006362A5">
        <w:rPr>
          <w:rFonts w:ascii="Times New Roman" w:eastAsia="Times New Roman" w:hAnsi="Times New Roman" w:cs="Times New Roman"/>
          <w:sz w:val="24"/>
          <w:szCs w:val="24"/>
        </w:rPr>
        <w:t>Delimbiyr</w:t>
      </w:r>
      <w:proofErr w:type="spellEnd"/>
      <w:r w:rsidRPr="006362A5">
        <w:rPr>
          <w:rFonts w:ascii="Times New Roman" w:eastAsia="Times New Roman" w:hAnsi="Times New Roman" w:cs="Times New Roman"/>
          <w:sz w:val="24"/>
          <w:szCs w:val="24"/>
        </w:rPr>
        <w:t xml:space="preserve"> River, the Lady of the Forest drew them into her vision, and the Green Regent was alive and well throughout the </w:t>
      </w:r>
      <w:proofErr w:type="spellStart"/>
      <w:r w:rsidRPr="006362A5">
        <w:rPr>
          <w:rFonts w:ascii="Times New Roman" w:eastAsia="Times New Roman" w:hAnsi="Times New Roman" w:cs="Times New Roman"/>
          <w:sz w:val="24"/>
          <w:szCs w:val="24"/>
        </w:rPr>
        <w:t>Tethyrian</w:t>
      </w:r>
      <w:proofErr w:type="spellEnd"/>
      <w:r w:rsidRPr="006362A5">
        <w:rPr>
          <w:rFonts w:ascii="Times New Roman" w:eastAsia="Times New Roman" w:hAnsi="Times New Roman" w:cs="Times New Roman"/>
          <w:sz w:val="24"/>
          <w:szCs w:val="24"/>
        </w:rPr>
        <w:t xml:space="preserve"> Kingdoms of </w:t>
      </w:r>
      <w:proofErr w:type="spellStart"/>
      <w:r w:rsidRPr="006362A5">
        <w:rPr>
          <w:rFonts w:ascii="Times New Roman" w:eastAsia="Times New Roman" w:hAnsi="Times New Roman" w:cs="Times New Roman"/>
          <w:sz w:val="24"/>
          <w:szCs w:val="24"/>
        </w:rPr>
        <w:t>Phalorm</w:t>
      </w:r>
      <w:proofErr w:type="spellEnd"/>
      <w:r w:rsidRPr="006362A5">
        <w:rPr>
          <w:rFonts w:ascii="Times New Roman" w:eastAsia="Times New Roman" w:hAnsi="Times New Roman" w:cs="Times New Roman"/>
          <w:sz w:val="24"/>
          <w:szCs w:val="24"/>
        </w:rPr>
        <w:t xml:space="preserve"> and </w:t>
      </w:r>
      <w:proofErr w:type="spellStart"/>
      <w:r w:rsidRPr="006362A5">
        <w:rPr>
          <w:rFonts w:ascii="Times New Roman" w:eastAsia="Times New Roman" w:hAnsi="Times New Roman" w:cs="Times New Roman"/>
          <w:sz w:val="24"/>
          <w:szCs w:val="24"/>
        </w:rPr>
        <w:t>Delimbiyrian</w:t>
      </w:r>
      <w:proofErr w:type="spellEnd"/>
      <w:r w:rsidRPr="006362A5">
        <w:rPr>
          <w:rFonts w:ascii="Times New Roman" w:eastAsia="Times New Roman" w:hAnsi="Times New Roman" w:cs="Times New Roman"/>
          <w:sz w:val="24"/>
          <w:szCs w:val="24"/>
        </w:rPr>
        <w:t xml:space="preserve">. After the collapse of </w:t>
      </w:r>
      <w:proofErr w:type="spellStart"/>
      <w:r w:rsidRPr="006362A5">
        <w:rPr>
          <w:rFonts w:ascii="Times New Roman" w:eastAsia="Times New Roman" w:hAnsi="Times New Roman" w:cs="Times New Roman"/>
          <w:sz w:val="24"/>
          <w:szCs w:val="24"/>
        </w:rPr>
        <w:t>Delimbiyrian</w:t>
      </w:r>
      <w:proofErr w:type="spellEnd"/>
      <w:r w:rsidRPr="006362A5">
        <w:rPr>
          <w:rFonts w:ascii="Times New Roman" w:eastAsia="Times New Roman" w:hAnsi="Times New Roman" w:cs="Times New Roman"/>
          <w:sz w:val="24"/>
          <w:szCs w:val="24"/>
        </w:rPr>
        <w:t xml:space="preserve">, civilization in the vale fragmented into small city-states, but the Green Regent continued to guard the forests, the people of the river valley, and </w:t>
      </w:r>
      <w:proofErr w:type="spellStart"/>
      <w:r w:rsidRPr="006362A5">
        <w:rPr>
          <w:rFonts w:ascii="Times New Roman" w:eastAsia="Times New Roman" w:hAnsi="Times New Roman" w:cs="Times New Roman"/>
          <w:sz w:val="24"/>
          <w:szCs w:val="24"/>
        </w:rPr>
        <w:t>Mielikki's</w:t>
      </w:r>
      <w:proofErr w:type="spellEnd"/>
      <w:r w:rsidRPr="006362A5">
        <w:rPr>
          <w:rFonts w:ascii="Times New Roman" w:eastAsia="Times New Roman" w:hAnsi="Times New Roman" w:cs="Times New Roman"/>
          <w:sz w:val="24"/>
          <w:szCs w:val="24"/>
        </w:rPr>
        <w:t xml:space="preserve"> dream.</w:t>
      </w:r>
    </w:p>
    <w:p w:rsidR="006362A5" w:rsidRPr="006362A5" w:rsidRDefault="006362A5" w:rsidP="006362A5">
      <w:pPr>
        <w:spacing w:before="100" w:beforeAutospacing="1" w:after="100" w:afterAutospacing="1" w:line="240" w:lineRule="auto"/>
        <w:rPr>
          <w:rFonts w:ascii="Times New Roman" w:eastAsia="Times New Roman" w:hAnsi="Times New Roman" w:cs="Times New Roman"/>
          <w:sz w:val="24"/>
          <w:szCs w:val="24"/>
        </w:rPr>
      </w:pPr>
      <w:r w:rsidRPr="006362A5">
        <w:rPr>
          <w:rFonts w:ascii="Times New Roman" w:eastAsia="Times New Roman" w:hAnsi="Times New Roman" w:cs="Times New Roman"/>
          <w:sz w:val="24"/>
          <w:szCs w:val="24"/>
        </w:rPr>
        <w:t xml:space="preserve">The reign of the Green Regent has been broken only a few times. Though the recent death of the last Green Regent has broken the rule for the past three years, by far the worse disruptions came when the </w:t>
      </w:r>
      <w:proofErr w:type="spellStart"/>
      <w:r w:rsidRPr="006362A5">
        <w:rPr>
          <w:rFonts w:ascii="Times New Roman" w:eastAsia="Times New Roman" w:hAnsi="Times New Roman" w:cs="Times New Roman"/>
          <w:sz w:val="24"/>
          <w:szCs w:val="24"/>
        </w:rPr>
        <w:t>Calishite</w:t>
      </w:r>
      <w:proofErr w:type="spellEnd"/>
      <w:r w:rsidRPr="006362A5">
        <w:rPr>
          <w:rFonts w:ascii="Times New Roman" w:eastAsia="Times New Roman" w:hAnsi="Times New Roman" w:cs="Times New Roman"/>
          <w:sz w:val="24"/>
          <w:szCs w:val="24"/>
        </w:rPr>
        <w:t xml:space="preserve"> </w:t>
      </w:r>
      <w:proofErr w:type="spellStart"/>
      <w:r w:rsidRPr="006362A5">
        <w:rPr>
          <w:rFonts w:ascii="Times New Roman" w:eastAsia="Times New Roman" w:hAnsi="Times New Roman" w:cs="Times New Roman"/>
          <w:sz w:val="24"/>
          <w:szCs w:val="24"/>
        </w:rPr>
        <w:t>Rensha</w:t>
      </w:r>
      <w:proofErr w:type="spellEnd"/>
      <w:r w:rsidRPr="006362A5">
        <w:rPr>
          <w:rFonts w:ascii="Times New Roman" w:eastAsia="Times New Roman" w:hAnsi="Times New Roman" w:cs="Times New Roman"/>
          <w:sz w:val="24"/>
          <w:szCs w:val="24"/>
        </w:rPr>
        <w:t xml:space="preserve"> family took over the vale in the Year of the Scourge. </w:t>
      </w:r>
      <w:proofErr w:type="spellStart"/>
      <w:r w:rsidRPr="006362A5">
        <w:rPr>
          <w:rFonts w:ascii="Times New Roman" w:eastAsia="Times New Roman" w:hAnsi="Times New Roman" w:cs="Times New Roman"/>
          <w:sz w:val="24"/>
          <w:szCs w:val="24"/>
        </w:rPr>
        <w:t>Mielikki's</w:t>
      </w:r>
      <w:proofErr w:type="spellEnd"/>
      <w:r w:rsidRPr="006362A5">
        <w:rPr>
          <w:rFonts w:ascii="Times New Roman" w:eastAsia="Times New Roman" w:hAnsi="Times New Roman" w:cs="Times New Roman"/>
          <w:sz w:val="24"/>
          <w:szCs w:val="24"/>
        </w:rPr>
        <w:t xml:space="preserve"> attention must have been elsewhere, as the </w:t>
      </w:r>
      <w:proofErr w:type="spellStart"/>
      <w:r w:rsidRPr="006362A5">
        <w:rPr>
          <w:rFonts w:ascii="Times New Roman" w:eastAsia="Times New Roman" w:hAnsi="Times New Roman" w:cs="Times New Roman"/>
          <w:sz w:val="24"/>
          <w:szCs w:val="24"/>
        </w:rPr>
        <w:t>Rensha</w:t>
      </w:r>
      <w:proofErr w:type="spellEnd"/>
      <w:r w:rsidRPr="006362A5">
        <w:rPr>
          <w:rFonts w:ascii="Times New Roman" w:eastAsia="Times New Roman" w:hAnsi="Times New Roman" w:cs="Times New Roman"/>
          <w:sz w:val="24"/>
          <w:szCs w:val="24"/>
        </w:rPr>
        <w:t xml:space="preserve"> banned the practice of selecting new scions at </w:t>
      </w:r>
      <w:proofErr w:type="spellStart"/>
      <w:r w:rsidRPr="006362A5">
        <w:rPr>
          <w:rFonts w:ascii="Times New Roman" w:eastAsia="Times New Roman" w:hAnsi="Times New Roman" w:cs="Times New Roman"/>
          <w:sz w:val="24"/>
          <w:szCs w:val="24"/>
        </w:rPr>
        <w:t>Shieldmeet</w:t>
      </w:r>
      <w:proofErr w:type="spellEnd"/>
      <w:r w:rsidRPr="006362A5">
        <w:rPr>
          <w:rFonts w:ascii="Times New Roman" w:eastAsia="Times New Roman" w:hAnsi="Times New Roman" w:cs="Times New Roman"/>
          <w:sz w:val="24"/>
          <w:szCs w:val="24"/>
        </w:rPr>
        <w:t xml:space="preserve"> and hunted the Green Regent down as a threat to their power. After several years of this persecution, the Green Regent disappeared for well over a century.</w:t>
      </w:r>
    </w:p>
    <w:p w:rsidR="006362A5" w:rsidRPr="006362A5" w:rsidRDefault="006362A5" w:rsidP="006362A5">
      <w:pPr>
        <w:spacing w:before="100" w:beforeAutospacing="1" w:after="100" w:afterAutospacing="1" w:line="240" w:lineRule="auto"/>
        <w:rPr>
          <w:rFonts w:ascii="Times New Roman" w:eastAsia="Times New Roman" w:hAnsi="Times New Roman" w:cs="Times New Roman"/>
          <w:sz w:val="24"/>
          <w:szCs w:val="24"/>
        </w:rPr>
      </w:pPr>
      <w:r w:rsidRPr="006362A5">
        <w:rPr>
          <w:rFonts w:ascii="Times New Roman" w:eastAsia="Times New Roman" w:hAnsi="Times New Roman" w:cs="Times New Roman"/>
          <w:sz w:val="24"/>
          <w:szCs w:val="24"/>
        </w:rPr>
        <w:t xml:space="preserve">The </w:t>
      </w:r>
      <w:proofErr w:type="spellStart"/>
      <w:r w:rsidRPr="006362A5">
        <w:rPr>
          <w:rFonts w:ascii="Times New Roman" w:eastAsia="Times New Roman" w:hAnsi="Times New Roman" w:cs="Times New Roman"/>
          <w:sz w:val="24"/>
          <w:szCs w:val="24"/>
        </w:rPr>
        <w:t>Rensha</w:t>
      </w:r>
      <w:proofErr w:type="spellEnd"/>
      <w:r w:rsidRPr="006362A5">
        <w:rPr>
          <w:rFonts w:ascii="Times New Roman" w:eastAsia="Times New Roman" w:hAnsi="Times New Roman" w:cs="Times New Roman"/>
          <w:sz w:val="24"/>
          <w:szCs w:val="24"/>
        </w:rPr>
        <w:t xml:space="preserve"> Rule brought with it the golden touch of wealth and regular contact to the world outside the vale. But with prosperity came a disregard for the harmony between civilization and nature. Woodcutters pushed the forests back from the river, and farmers planted new fields. Miners pulled ore from the mountains at a prodigious rate. The wealth of the land poured down the River Shining.</w:t>
      </w:r>
    </w:p>
    <w:p w:rsidR="006362A5" w:rsidRPr="006362A5" w:rsidRDefault="006362A5" w:rsidP="006362A5">
      <w:pPr>
        <w:spacing w:before="100" w:beforeAutospacing="1" w:after="100" w:afterAutospacing="1" w:line="240" w:lineRule="auto"/>
        <w:rPr>
          <w:rFonts w:ascii="Times New Roman" w:eastAsia="Times New Roman" w:hAnsi="Times New Roman" w:cs="Times New Roman"/>
          <w:sz w:val="24"/>
          <w:szCs w:val="24"/>
        </w:rPr>
      </w:pPr>
      <w:r w:rsidRPr="006362A5">
        <w:rPr>
          <w:rFonts w:ascii="Times New Roman" w:eastAsia="Times New Roman" w:hAnsi="Times New Roman" w:cs="Times New Roman"/>
          <w:noProof/>
          <w:sz w:val="24"/>
          <w:szCs w:val="24"/>
        </w:rPr>
        <w:drawing>
          <wp:anchor distT="0" distB="0" distL="0" distR="0" simplePos="0" relativeHeight="251659264" behindDoc="0" locked="0" layoutInCell="1" allowOverlap="0" wp14:anchorId="08797FF4" wp14:editId="382E69BD">
            <wp:simplePos x="0" y="0"/>
            <wp:positionH relativeFrom="column">
              <wp:align>right</wp:align>
            </wp:positionH>
            <wp:positionV relativeFrom="line">
              <wp:posOffset>0</wp:posOffset>
            </wp:positionV>
            <wp:extent cx="304800" cy="304800"/>
            <wp:effectExtent l="0" t="0" r="0" b="0"/>
            <wp:wrapSquare wrapText="bothSides"/>
            <wp:docPr id="4" name="Picture 4" descr="http://archive.wizards.com/rpga/images/gr_20030717a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archive.wizards.com/rpga/images/gr_20030717a_2.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362A5">
        <w:rPr>
          <w:rFonts w:ascii="Times New Roman" w:eastAsia="Times New Roman" w:hAnsi="Times New Roman" w:cs="Times New Roman"/>
          <w:sz w:val="24"/>
          <w:szCs w:val="24"/>
        </w:rPr>
        <w:t xml:space="preserve">With the passage of years, the </w:t>
      </w:r>
      <w:proofErr w:type="spellStart"/>
      <w:r w:rsidRPr="006362A5">
        <w:rPr>
          <w:rFonts w:ascii="Times New Roman" w:eastAsia="Times New Roman" w:hAnsi="Times New Roman" w:cs="Times New Roman"/>
          <w:sz w:val="24"/>
          <w:szCs w:val="24"/>
        </w:rPr>
        <w:t>Rensha</w:t>
      </w:r>
      <w:proofErr w:type="spellEnd"/>
      <w:r w:rsidRPr="006362A5">
        <w:rPr>
          <w:rFonts w:ascii="Times New Roman" w:eastAsia="Times New Roman" w:hAnsi="Times New Roman" w:cs="Times New Roman"/>
          <w:sz w:val="24"/>
          <w:szCs w:val="24"/>
        </w:rPr>
        <w:t xml:space="preserve"> lords fell into deeper and deeper decadence, and while doing so spiraled closer to their doom. </w:t>
      </w:r>
      <w:proofErr w:type="spellStart"/>
      <w:r w:rsidRPr="006362A5">
        <w:rPr>
          <w:rFonts w:ascii="Times New Roman" w:eastAsia="Times New Roman" w:hAnsi="Times New Roman" w:cs="Times New Roman"/>
          <w:sz w:val="24"/>
          <w:szCs w:val="24"/>
        </w:rPr>
        <w:t>Pasuuk</w:t>
      </w:r>
      <w:proofErr w:type="spellEnd"/>
      <w:r w:rsidRPr="006362A5">
        <w:rPr>
          <w:rFonts w:ascii="Times New Roman" w:eastAsia="Times New Roman" w:hAnsi="Times New Roman" w:cs="Times New Roman"/>
          <w:sz w:val="24"/>
          <w:szCs w:val="24"/>
        </w:rPr>
        <w:t xml:space="preserve">, the last of their line, sealed his fate when he commanded a group of skilled mercenary hunters to bring him a horn of the unicorn. Why he needed this horn is unknown, but speculators whispered that he needed the horn for a foul magic rite that would bridge a gap between his hall and some infernal pit. Later revelations confirmed that </w:t>
      </w:r>
      <w:proofErr w:type="spellStart"/>
      <w:r w:rsidRPr="006362A5">
        <w:rPr>
          <w:rFonts w:ascii="Times New Roman" w:eastAsia="Times New Roman" w:hAnsi="Times New Roman" w:cs="Times New Roman"/>
          <w:sz w:val="24"/>
          <w:szCs w:val="24"/>
        </w:rPr>
        <w:t>Pasuuk</w:t>
      </w:r>
      <w:proofErr w:type="spellEnd"/>
      <w:r w:rsidRPr="006362A5">
        <w:rPr>
          <w:rFonts w:ascii="Times New Roman" w:eastAsia="Times New Roman" w:hAnsi="Times New Roman" w:cs="Times New Roman"/>
          <w:sz w:val="24"/>
          <w:szCs w:val="24"/>
        </w:rPr>
        <w:t xml:space="preserve"> </w:t>
      </w:r>
      <w:proofErr w:type="spellStart"/>
      <w:r w:rsidRPr="006362A5">
        <w:rPr>
          <w:rFonts w:ascii="Times New Roman" w:eastAsia="Times New Roman" w:hAnsi="Times New Roman" w:cs="Times New Roman"/>
          <w:sz w:val="24"/>
          <w:szCs w:val="24"/>
        </w:rPr>
        <w:t>Rensha</w:t>
      </w:r>
      <w:proofErr w:type="spellEnd"/>
      <w:r w:rsidRPr="006362A5">
        <w:rPr>
          <w:rFonts w:ascii="Times New Roman" w:eastAsia="Times New Roman" w:hAnsi="Times New Roman" w:cs="Times New Roman"/>
          <w:sz w:val="24"/>
          <w:szCs w:val="24"/>
        </w:rPr>
        <w:t xml:space="preserve"> dabbled in diabolism. </w:t>
      </w:r>
    </w:p>
    <w:p w:rsidR="006362A5" w:rsidRPr="006362A5" w:rsidRDefault="006362A5" w:rsidP="006362A5">
      <w:pPr>
        <w:spacing w:before="100" w:beforeAutospacing="1" w:after="100" w:afterAutospacing="1" w:line="240" w:lineRule="auto"/>
        <w:rPr>
          <w:rFonts w:ascii="Times New Roman" w:eastAsia="Times New Roman" w:hAnsi="Times New Roman" w:cs="Times New Roman"/>
          <w:sz w:val="24"/>
          <w:szCs w:val="24"/>
        </w:rPr>
      </w:pPr>
      <w:r w:rsidRPr="006362A5">
        <w:rPr>
          <w:rFonts w:ascii="Times New Roman" w:eastAsia="Times New Roman" w:hAnsi="Times New Roman" w:cs="Times New Roman"/>
          <w:sz w:val="24"/>
          <w:szCs w:val="24"/>
        </w:rPr>
        <w:lastRenderedPageBreak/>
        <w:t xml:space="preserve">After weeks of searching, the hunters tracked a unicorn and tricked it into using its </w:t>
      </w:r>
      <w:r w:rsidRPr="006362A5">
        <w:rPr>
          <w:rFonts w:ascii="Times New Roman" w:eastAsia="Times New Roman" w:hAnsi="Times New Roman" w:cs="Times New Roman"/>
          <w:i/>
          <w:iCs/>
          <w:sz w:val="24"/>
          <w:szCs w:val="24"/>
        </w:rPr>
        <w:t>teleport</w:t>
      </w:r>
      <w:r w:rsidRPr="006362A5">
        <w:rPr>
          <w:rFonts w:ascii="Times New Roman" w:eastAsia="Times New Roman" w:hAnsi="Times New Roman" w:cs="Times New Roman"/>
          <w:sz w:val="24"/>
          <w:szCs w:val="24"/>
        </w:rPr>
        <w:t xml:space="preserve"> ability. The hunters cornered the creature at a treacherous bend of the Unicorn Run. The captain of the company ordered its newest member—the son of a displaced </w:t>
      </w:r>
      <w:proofErr w:type="spellStart"/>
      <w:r w:rsidRPr="006362A5">
        <w:rPr>
          <w:rFonts w:ascii="Times New Roman" w:eastAsia="Times New Roman" w:hAnsi="Times New Roman" w:cs="Times New Roman"/>
          <w:sz w:val="24"/>
          <w:szCs w:val="24"/>
        </w:rPr>
        <w:t>Nimbral</w:t>
      </w:r>
      <w:proofErr w:type="spellEnd"/>
      <w:r w:rsidRPr="006362A5">
        <w:rPr>
          <w:rFonts w:ascii="Times New Roman" w:eastAsia="Times New Roman" w:hAnsi="Times New Roman" w:cs="Times New Roman"/>
          <w:sz w:val="24"/>
          <w:szCs w:val="24"/>
        </w:rPr>
        <w:t xml:space="preserve"> noble—to strike the killing blow. The young man raised and blade and stepped forward to do his captain's bidding, but as he looked into the eyes the beautiful beast his heart broke. His sword still raised, he turned to the others and told them he would not kill such a magnificent beast and would defend it against all that would despoil it. In that instance of courage, </w:t>
      </w:r>
      <w:proofErr w:type="spellStart"/>
      <w:r w:rsidRPr="006362A5">
        <w:rPr>
          <w:rFonts w:ascii="Times New Roman" w:eastAsia="Times New Roman" w:hAnsi="Times New Roman" w:cs="Times New Roman"/>
          <w:sz w:val="24"/>
          <w:szCs w:val="24"/>
        </w:rPr>
        <w:t>Nanathlar</w:t>
      </w:r>
      <w:proofErr w:type="spellEnd"/>
      <w:r w:rsidRPr="006362A5">
        <w:rPr>
          <w:rFonts w:ascii="Times New Roman" w:eastAsia="Times New Roman" w:hAnsi="Times New Roman" w:cs="Times New Roman"/>
          <w:sz w:val="24"/>
          <w:szCs w:val="24"/>
        </w:rPr>
        <w:t xml:space="preserve"> </w:t>
      </w:r>
      <w:proofErr w:type="spellStart"/>
      <w:r w:rsidRPr="006362A5">
        <w:rPr>
          <w:rFonts w:ascii="Times New Roman" w:eastAsia="Times New Roman" w:hAnsi="Times New Roman" w:cs="Times New Roman"/>
          <w:sz w:val="24"/>
          <w:szCs w:val="24"/>
        </w:rPr>
        <w:t>Greysword</w:t>
      </w:r>
      <w:proofErr w:type="spellEnd"/>
      <w:r w:rsidRPr="006362A5">
        <w:rPr>
          <w:rFonts w:ascii="Times New Roman" w:eastAsia="Times New Roman" w:hAnsi="Times New Roman" w:cs="Times New Roman"/>
          <w:sz w:val="24"/>
          <w:szCs w:val="24"/>
        </w:rPr>
        <w:t xml:space="preserve"> became the first Green Regent since beginning of the </w:t>
      </w:r>
      <w:proofErr w:type="spellStart"/>
      <w:r w:rsidRPr="006362A5">
        <w:rPr>
          <w:rFonts w:ascii="Times New Roman" w:eastAsia="Times New Roman" w:hAnsi="Times New Roman" w:cs="Times New Roman"/>
          <w:sz w:val="24"/>
          <w:szCs w:val="24"/>
        </w:rPr>
        <w:t>Rensha</w:t>
      </w:r>
      <w:proofErr w:type="spellEnd"/>
      <w:r w:rsidRPr="006362A5">
        <w:rPr>
          <w:rFonts w:ascii="Times New Roman" w:eastAsia="Times New Roman" w:hAnsi="Times New Roman" w:cs="Times New Roman"/>
          <w:sz w:val="24"/>
          <w:szCs w:val="24"/>
        </w:rPr>
        <w:t xml:space="preserve"> Rule.</w:t>
      </w:r>
    </w:p>
    <w:p w:rsidR="006362A5" w:rsidRPr="006362A5" w:rsidRDefault="006362A5" w:rsidP="006362A5">
      <w:pPr>
        <w:spacing w:before="100" w:beforeAutospacing="1" w:after="100" w:afterAutospacing="1" w:line="240" w:lineRule="auto"/>
        <w:rPr>
          <w:rFonts w:ascii="Times New Roman" w:eastAsia="Times New Roman" w:hAnsi="Times New Roman" w:cs="Times New Roman"/>
          <w:sz w:val="24"/>
          <w:szCs w:val="24"/>
        </w:rPr>
      </w:pPr>
      <w:proofErr w:type="spellStart"/>
      <w:r w:rsidRPr="006362A5">
        <w:rPr>
          <w:rFonts w:ascii="Times New Roman" w:eastAsia="Times New Roman" w:hAnsi="Times New Roman" w:cs="Times New Roman"/>
          <w:sz w:val="24"/>
          <w:szCs w:val="24"/>
        </w:rPr>
        <w:t>Nanathlar</w:t>
      </w:r>
      <w:proofErr w:type="spellEnd"/>
      <w:r w:rsidRPr="006362A5">
        <w:rPr>
          <w:rFonts w:ascii="Times New Roman" w:eastAsia="Times New Roman" w:hAnsi="Times New Roman" w:cs="Times New Roman"/>
          <w:sz w:val="24"/>
          <w:szCs w:val="24"/>
        </w:rPr>
        <w:t xml:space="preserve"> and twelve of his fellow hunters overthrew their captain. Upon doing so, the glowing symbol of the Green Regent appeared on each of their foreheads, and the telltale marking the Green Regent slithered up </w:t>
      </w:r>
      <w:proofErr w:type="spellStart"/>
      <w:r w:rsidRPr="006362A5">
        <w:rPr>
          <w:rFonts w:ascii="Times New Roman" w:eastAsia="Times New Roman" w:hAnsi="Times New Roman" w:cs="Times New Roman"/>
          <w:sz w:val="24"/>
          <w:szCs w:val="24"/>
        </w:rPr>
        <w:t>Nanathlar’s</w:t>
      </w:r>
      <w:proofErr w:type="spellEnd"/>
      <w:r w:rsidRPr="006362A5">
        <w:rPr>
          <w:rFonts w:ascii="Times New Roman" w:eastAsia="Times New Roman" w:hAnsi="Times New Roman" w:cs="Times New Roman"/>
          <w:sz w:val="24"/>
          <w:szCs w:val="24"/>
        </w:rPr>
        <w:t xml:space="preserve"> body. The unicorn revealed itself as an avatar of </w:t>
      </w:r>
      <w:proofErr w:type="spellStart"/>
      <w:r w:rsidRPr="006362A5">
        <w:rPr>
          <w:rFonts w:ascii="Times New Roman" w:eastAsia="Times New Roman" w:hAnsi="Times New Roman" w:cs="Times New Roman"/>
          <w:sz w:val="24"/>
          <w:szCs w:val="24"/>
        </w:rPr>
        <w:t>Mielikki</w:t>
      </w:r>
      <w:proofErr w:type="spellEnd"/>
      <w:r w:rsidRPr="006362A5">
        <w:rPr>
          <w:rFonts w:ascii="Times New Roman" w:eastAsia="Times New Roman" w:hAnsi="Times New Roman" w:cs="Times New Roman"/>
          <w:sz w:val="24"/>
          <w:szCs w:val="24"/>
        </w:rPr>
        <w:t xml:space="preserve">, and tasked the thirteen hunters to rid the </w:t>
      </w:r>
      <w:proofErr w:type="spellStart"/>
      <w:r w:rsidRPr="006362A5">
        <w:rPr>
          <w:rFonts w:ascii="Times New Roman" w:eastAsia="Times New Roman" w:hAnsi="Times New Roman" w:cs="Times New Roman"/>
          <w:sz w:val="24"/>
          <w:szCs w:val="24"/>
        </w:rPr>
        <w:t>vale</w:t>
      </w:r>
      <w:proofErr w:type="spellEnd"/>
      <w:r w:rsidRPr="006362A5">
        <w:rPr>
          <w:rFonts w:ascii="Times New Roman" w:eastAsia="Times New Roman" w:hAnsi="Times New Roman" w:cs="Times New Roman"/>
          <w:sz w:val="24"/>
          <w:szCs w:val="24"/>
        </w:rPr>
        <w:t xml:space="preserve"> of the horrible </w:t>
      </w:r>
      <w:proofErr w:type="spellStart"/>
      <w:r w:rsidRPr="006362A5">
        <w:rPr>
          <w:rFonts w:ascii="Times New Roman" w:eastAsia="Times New Roman" w:hAnsi="Times New Roman" w:cs="Times New Roman"/>
          <w:sz w:val="24"/>
          <w:szCs w:val="24"/>
        </w:rPr>
        <w:t>Rensha</w:t>
      </w:r>
      <w:proofErr w:type="spellEnd"/>
      <w:r w:rsidRPr="006362A5">
        <w:rPr>
          <w:rFonts w:ascii="Times New Roman" w:eastAsia="Times New Roman" w:hAnsi="Times New Roman" w:cs="Times New Roman"/>
          <w:sz w:val="24"/>
          <w:szCs w:val="24"/>
        </w:rPr>
        <w:t xml:space="preserve"> blight.</w:t>
      </w:r>
    </w:p>
    <w:p w:rsidR="006362A5" w:rsidRPr="006362A5" w:rsidRDefault="006362A5" w:rsidP="006362A5">
      <w:pPr>
        <w:spacing w:before="100" w:beforeAutospacing="1" w:after="100" w:afterAutospacing="1" w:line="240" w:lineRule="auto"/>
        <w:rPr>
          <w:rFonts w:ascii="Times New Roman" w:eastAsia="Times New Roman" w:hAnsi="Times New Roman" w:cs="Times New Roman"/>
          <w:sz w:val="24"/>
          <w:szCs w:val="24"/>
        </w:rPr>
      </w:pPr>
      <w:r w:rsidRPr="006362A5">
        <w:rPr>
          <w:rFonts w:ascii="Times New Roman" w:eastAsia="Times New Roman" w:hAnsi="Times New Roman" w:cs="Times New Roman"/>
          <w:sz w:val="24"/>
          <w:szCs w:val="24"/>
        </w:rPr>
        <w:t xml:space="preserve">Two winters of fierce battles raged between the ragtag forces of the Green Regent and </w:t>
      </w:r>
      <w:proofErr w:type="spellStart"/>
      <w:r w:rsidRPr="006362A5">
        <w:rPr>
          <w:rFonts w:ascii="Times New Roman" w:eastAsia="Times New Roman" w:hAnsi="Times New Roman" w:cs="Times New Roman"/>
          <w:sz w:val="24"/>
          <w:szCs w:val="24"/>
        </w:rPr>
        <w:t>Pasuuk's</w:t>
      </w:r>
      <w:proofErr w:type="spellEnd"/>
      <w:r w:rsidRPr="006362A5">
        <w:rPr>
          <w:rFonts w:ascii="Times New Roman" w:eastAsia="Times New Roman" w:hAnsi="Times New Roman" w:cs="Times New Roman"/>
          <w:sz w:val="24"/>
          <w:szCs w:val="24"/>
        </w:rPr>
        <w:t xml:space="preserve"> diabolical regime. The War of the Returned Regent ended in the Battle of </w:t>
      </w:r>
      <w:proofErr w:type="spellStart"/>
      <w:r w:rsidRPr="006362A5">
        <w:rPr>
          <w:rFonts w:ascii="Times New Roman" w:eastAsia="Times New Roman" w:hAnsi="Times New Roman" w:cs="Times New Roman"/>
          <w:sz w:val="24"/>
          <w:szCs w:val="24"/>
        </w:rPr>
        <w:t>Tanglefork</w:t>
      </w:r>
      <w:proofErr w:type="spellEnd"/>
      <w:r w:rsidRPr="006362A5">
        <w:rPr>
          <w:rFonts w:ascii="Times New Roman" w:eastAsia="Times New Roman" w:hAnsi="Times New Roman" w:cs="Times New Roman"/>
          <w:sz w:val="24"/>
          <w:szCs w:val="24"/>
        </w:rPr>
        <w:t xml:space="preserve"> where </w:t>
      </w:r>
      <w:proofErr w:type="spellStart"/>
      <w:r w:rsidRPr="006362A5">
        <w:rPr>
          <w:rFonts w:ascii="Times New Roman" w:eastAsia="Times New Roman" w:hAnsi="Times New Roman" w:cs="Times New Roman"/>
          <w:sz w:val="24"/>
          <w:szCs w:val="24"/>
        </w:rPr>
        <w:t>Nanathlar</w:t>
      </w:r>
      <w:proofErr w:type="spellEnd"/>
      <w:r w:rsidRPr="006362A5">
        <w:rPr>
          <w:rFonts w:ascii="Times New Roman" w:eastAsia="Times New Roman" w:hAnsi="Times New Roman" w:cs="Times New Roman"/>
          <w:sz w:val="24"/>
          <w:szCs w:val="24"/>
        </w:rPr>
        <w:t xml:space="preserve"> called upon the power of his goddess to turn the very trees against </w:t>
      </w:r>
      <w:proofErr w:type="spellStart"/>
      <w:r w:rsidRPr="006362A5">
        <w:rPr>
          <w:rFonts w:ascii="Times New Roman" w:eastAsia="Times New Roman" w:hAnsi="Times New Roman" w:cs="Times New Roman"/>
          <w:sz w:val="24"/>
          <w:szCs w:val="24"/>
        </w:rPr>
        <w:t>Pasuuk</w:t>
      </w:r>
      <w:proofErr w:type="spellEnd"/>
      <w:r w:rsidRPr="006362A5">
        <w:rPr>
          <w:rFonts w:ascii="Times New Roman" w:eastAsia="Times New Roman" w:hAnsi="Times New Roman" w:cs="Times New Roman"/>
          <w:sz w:val="24"/>
          <w:szCs w:val="24"/>
        </w:rPr>
        <w:t xml:space="preserve">. </w:t>
      </w:r>
      <w:proofErr w:type="spellStart"/>
      <w:r w:rsidRPr="006362A5">
        <w:rPr>
          <w:rFonts w:ascii="Times New Roman" w:eastAsia="Times New Roman" w:hAnsi="Times New Roman" w:cs="Times New Roman"/>
          <w:sz w:val="24"/>
          <w:szCs w:val="24"/>
        </w:rPr>
        <w:t>Pasuuk</w:t>
      </w:r>
      <w:proofErr w:type="spellEnd"/>
      <w:r w:rsidRPr="006362A5">
        <w:rPr>
          <w:rFonts w:ascii="Times New Roman" w:eastAsia="Times New Roman" w:hAnsi="Times New Roman" w:cs="Times New Roman"/>
          <w:sz w:val="24"/>
          <w:szCs w:val="24"/>
        </w:rPr>
        <w:t xml:space="preserve"> unleashed a coven of devil upon the servants of </w:t>
      </w:r>
      <w:proofErr w:type="spellStart"/>
      <w:r w:rsidRPr="006362A5">
        <w:rPr>
          <w:rFonts w:ascii="Times New Roman" w:eastAsia="Times New Roman" w:hAnsi="Times New Roman" w:cs="Times New Roman"/>
          <w:sz w:val="24"/>
          <w:szCs w:val="24"/>
        </w:rPr>
        <w:t>Mielikki</w:t>
      </w:r>
      <w:proofErr w:type="spellEnd"/>
      <w:r w:rsidRPr="006362A5">
        <w:rPr>
          <w:rFonts w:ascii="Times New Roman" w:eastAsia="Times New Roman" w:hAnsi="Times New Roman" w:cs="Times New Roman"/>
          <w:sz w:val="24"/>
          <w:szCs w:val="24"/>
        </w:rPr>
        <w:t xml:space="preserve">, but the awakened trees utterly destroyed </w:t>
      </w:r>
      <w:proofErr w:type="spellStart"/>
      <w:r w:rsidRPr="006362A5">
        <w:rPr>
          <w:rFonts w:ascii="Times New Roman" w:eastAsia="Times New Roman" w:hAnsi="Times New Roman" w:cs="Times New Roman"/>
          <w:sz w:val="24"/>
          <w:szCs w:val="24"/>
        </w:rPr>
        <w:t>Pasuuk</w:t>
      </w:r>
      <w:proofErr w:type="spellEnd"/>
      <w:r w:rsidRPr="006362A5">
        <w:rPr>
          <w:rFonts w:ascii="Times New Roman" w:eastAsia="Times New Roman" w:hAnsi="Times New Roman" w:cs="Times New Roman"/>
          <w:sz w:val="24"/>
          <w:szCs w:val="24"/>
        </w:rPr>
        <w:t xml:space="preserve"> and his fiendish allies, and scattered their remains like ordure. And that is why the soil of those woods is now as black as midnight. </w:t>
      </w:r>
    </w:p>
    <w:p w:rsidR="006362A5" w:rsidRPr="006362A5" w:rsidRDefault="006362A5" w:rsidP="006362A5">
      <w:pPr>
        <w:spacing w:before="100" w:beforeAutospacing="1" w:after="100" w:afterAutospacing="1" w:line="240" w:lineRule="auto"/>
        <w:rPr>
          <w:rFonts w:ascii="Times New Roman" w:eastAsia="Times New Roman" w:hAnsi="Times New Roman" w:cs="Times New Roman"/>
          <w:sz w:val="24"/>
          <w:szCs w:val="24"/>
        </w:rPr>
      </w:pPr>
      <w:proofErr w:type="spellStart"/>
      <w:r w:rsidRPr="006362A5">
        <w:rPr>
          <w:rFonts w:ascii="Times New Roman" w:eastAsia="Times New Roman" w:hAnsi="Times New Roman" w:cs="Times New Roman"/>
          <w:sz w:val="24"/>
          <w:szCs w:val="24"/>
        </w:rPr>
        <w:t>Nanathlar</w:t>
      </w:r>
      <w:proofErr w:type="spellEnd"/>
      <w:r w:rsidRPr="006362A5">
        <w:rPr>
          <w:rFonts w:ascii="Times New Roman" w:eastAsia="Times New Roman" w:hAnsi="Times New Roman" w:cs="Times New Roman"/>
          <w:sz w:val="24"/>
          <w:szCs w:val="24"/>
        </w:rPr>
        <w:t xml:space="preserve"> </w:t>
      </w:r>
      <w:proofErr w:type="spellStart"/>
      <w:r w:rsidRPr="006362A5">
        <w:rPr>
          <w:rFonts w:ascii="Times New Roman" w:eastAsia="Times New Roman" w:hAnsi="Times New Roman" w:cs="Times New Roman"/>
          <w:sz w:val="24"/>
          <w:szCs w:val="24"/>
        </w:rPr>
        <w:t>Greysword</w:t>
      </w:r>
      <w:proofErr w:type="spellEnd"/>
      <w:r w:rsidRPr="006362A5">
        <w:rPr>
          <w:rFonts w:ascii="Times New Roman" w:eastAsia="Times New Roman" w:hAnsi="Times New Roman" w:cs="Times New Roman"/>
          <w:sz w:val="24"/>
          <w:szCs w:val="24"/>
        </w:rPr>
        <w:t xml:space="preserve"> assumed </w:t>
      </w:r>
      <w:proofErr w:type="spellStart"/>
      <w:r w:rsidRPr="006362A5">
        <w:rPr>
          <w:rFonts w:ascii="Times New Roman" w:eastAsia="Times New Roman" w:hAnsi="Times New Roman" w:cs="Times New Roman"/>
          <w:sz w:val="24"/>
          <w:szCs w:val="24"/>
        </w:rPr>
        <w:t>rulership</w:t>
      </w:r>
      <w:proofErr w:type="spellEnd"/>
      <w:r w:rsidRPr="006362A5">
        <w:rPr>
          <w:rFonts w:ascii="Times New Roman" w:eastAsia="Times New Roman" w:hAnsi="Times New Roman" w:cs="Times New Roman"/>
          <w:sz w:val="24"/>
          <w:szCs w:val="24"/>
        </w:rPr>
        <w:t xml:space="preserve"> of </w:t>
      </w:r>
      <w:proofErr w:type="spellStart"/>
      <w:r w:rsidRPr="006362A5">
        <w:rPr>
          <w:rFonts w:ascii="Times New Roman" w:eastAsia="Times New Roman" w:hAnsi="Times New Roman" w:cs="Times New Roman"/>
          <w:sz w:val="24"/>
          <w:szCs w:val="24"/>
        </w:rPr>
        <w:t>Loudwater</w:t>
      </w:r>
      <w:proofErr w:type="spellEnd"/>
      <w:r w:rsidRPr="006362A5">
        <w:rPr>
          <w:rFonts w:ascii="Times New Roman" w:eastAsia="Times New Roman" w:hAnsi="Times New Roman" w:cs="Times New Roman"/>
          <w:sz w:val="24"/>
          <w:szCs w:val="24"/>
        </w:rPr>
        <w:t xml:space="preserve"> and brought a new era of prosperous rule to the </w:t>
      </w:r>
      <w:proofErr w:type="spellStart"/>
      <w:r w:rsidRPr="006362A5">
        <w:rPr>
          <w:rFonts w:ascii="Times New Roman" w:eastAsia="Times New Roman" w:hAnsi="Times New Roman" w:cs="Times New Roman"/>
          <w:sz w:val="24"/>
          <w:szCs w:val="24"/>
        </w:rPr>
        <w:t>Delimbiyr</w:t>
      </w:r>
      <w:proofErr w:type="spellEnd"/>
      <w:r w:rsidRPr="006362A5">
        <w:rPr>
          <w:rFonts w:ascii="Times New Roman" w:eastAsia="Times New Roman" w:hAnsi="Times New Roman" w:cs="Times New Roman"/>
          <w:sz w:val="24"/>
          <w:szCs w:val="24"/>
        </w:rPr>
        <w:t xml:space="preserve"> Vale. The heavy loggings and strip mines were abandoned, but the </w:t>
      </w:r>
      <w:proofErr w:type="spellStart"/>
      <w:r w:rsidRPr="006362A5">
        <w:rPr>
          <w:rFonts w:ascii="Times New Roman" w:eastAsia="Times New Roman" w:hAnsi="Times New Roman" w:cs="Times New Roman"/>
          <w:sz w:val="24"/>
          <w:szCs w:val="24"/>
        </w:rPr>
        <w:t>Delimbiyr</w:t>
      </w:r>
      <w:proofErr w:type="spellEnd"/>
      <w:r w:rsidRPr="006362A5">
        <w:rPr>
          <w:rFonts w:ascii="Times New Roman" w:eastAsia="Times New Roman" w:hAnsi="Times New Roman" w:cs="Times New Roman"/>
          <w:sz w:val="24"/>
          <w:szCs w:val="24"/>
        </w:rPr>
        <w:t xml:space="preserve"> maintained its contacts with the lands outside the Vale. </w:t>
      </w:r>
      <w:proofErr w:type="spellStart"/>
      <w:r w:rsidRPr="006362A5">
        <w:rPr>
          <w:rFonts w:ascii="Times New Roman" w:eastAsia="Times New Roman" w:hAnsi="Times New Roman" w:cs="Times New Roman"/>
          <w:sz w:val="24"/>
          <w:szCs w:val="24"/>
        </w:rPr>
        <w:t>Nanathlar</w:t>
      </w:r>
      <w:proofErr w:type="spellEnd"/>
      <w:r w:rsidRPr="006362A5">
        <w:rPr>
          <w:rFonts w:ascii="Times New Roman" w:eastAsia="Times New Roman" w:hAnsi="Times New Roman" w:cs="Times New Roman"/>
          <w:sz w:val="24"/>
          <w:szCs w:val="24"/>
        </w:rPr>
        <w:t xml:space="preserve"> brought health and growth back to the land that had soured under the rule of the </w:t>
      </w:r>
      <w:proofErr w:type="spellStart"/>
      <w:r w:rsidRPr="006362A5">
        <w:rPr>
          <w:rFonts w:ascii="Times New Roman" w:eastAsia="Times New Roman" w:hAnsi="Times New Roman" w:cs="Times New Roman"/>
          <w:sz w:val="24"/>
          <w:szCs w:val="24"/>
        </w:rPr>
        <w:t>Rensha</w:t>
      </w:r>
      <w:proofErr w:type="spellEnd"/>
      <w:r w:rsidRPr="006362A5">
        <w:rPr>
          <w:rFonts w:ascii="Times New Roman" w:eastAsia="Times New Roman" w:hAnsi="Times New Roman" w:cs="Times New Roman"/>
          <w:sz w:val="24"/>
          <w:szCs w:val="24"/>
        </w:rPr>
        <w:t xml:space="preserve">. </w:t>
      </w:r>
    </w:p>
    <w:p w:rsidR="006362A5" w:rsidRPr="006362A5" w:rsidRDefault="006362A5" w:rsidP="006362A5">
      <w:pPr>
        <w:spacing w:before="100" w:beforeAutospacing="1" w:after="100" w:afterAutospacing="1" w:line="240" w:lineRule="auto"/>
        <w:rPr>
          <w:rFonts w:ascii="Times New Roman" w:eastAsia="Times New Roman" w:hAnsi="Times New Roman" w:cs="Times New Roman"/>
          <w:sz w:val="24"/>
          <w:szCs w:val="24"/>
        </w:rPr>
      </w:pPr>
      <w:r w:rsidRPr="006362A5">
        <w:rPr>
          <w:rFonts w:ascii="Times New Roman" w:eastAsia="Times New Roman" w:hAnsi="Times New Roman" w:cs="Times New Roman"/>
          <w:sz w:val="24"/>
          <w:szCs w:val="24"/>
        </w:rPr>
        <w:t xml:space="preserve">Since </w:t>
      </w:r>
      <w:proofErr w:type="spellStart"/>
      <w:r w:rsidRPr="006362A5">
        <w:rPr>
          <w:rFonts w:ascii="Times New Roman" w:eastAsia="Times New Roman" w:hAnsi="Times New Roman" w:cs="Times New Roman"/>
          <w:sz w:val="24"/>
          <w:szCs w:val="24"/>
        </w:rPr>
        <w:t>Nanathlar</w:t>
      </w:r>
      <w:proofErr w:type="spellEnd"/>
      <w:r w:rsidRPr="006362A5">
        <w:rPr>
          <w:rFonts w:ascii="Times New Roman" w:eastAsia="Times New Roman" w:hAnsi="Times New Roman" w:cs="Times New Roman"/>
          <w:sz w:val="24"/>
          <w:szCs w:val="24"/>
        </w:rPr>
        <w:t xml:space="preserve"> became the Green Regent Returned, more than a dozen have taken the mantle of the Green Regent, including the current High Lord of </w:t>
      </w:r>
      <w:proofErr w:type="spellStart"/>
      <w:r w:rsidRPr="006362A5">
        <w:rPr>
          <w:rFonts w:ascii="Times New Roman" w:eastAsia="Times New Roman" w:hAnsi="Times New Roman" w:cs="Times New Roman"/>
          <w:sz w:val="24"/>
          <w:szCs w:val="24"/>
        </w:rPr>
        <w:t>Loudwater</w:t>
      </w:r>
      <w:proofErr w:type="spellEnd"/>
      <w:r w:rsidRPr="006362A5">
        <w:rPr>
          <w:rFonts w:ascii="Times New Roman" w:eastAsia="Times New Roman" w:hAnsi="Times New Roman" w:cs="Times New Roman"/>
          <w:sz w:val="24"/>
          <w:szCs w:val="24"/>
        </w:rPr>
        <w:t xml:space="preserve">, </w:t>
      </w:r>
      <w:proofErr w:type="spellStart"/>
      <w:r w:rsidRPr="006362A5">
        <w:rPr>
          <w:rFonts w:ascii="Times New Roman" w:eastAsia="Times New Roman" w:hAnsi="Times New Roman" w:cs="Times New Roman"/>
          <w:sz w:val="24"/>
          <w:szCs w:val="24"/>
        </w:rPr>
        <w:t>Kalathar</w:t>
      </w:r>
      <w:proofErr w:type="spellEnd"/>
      <w:r w:rsidRPr="006362A5">
        <w:rPr>
          <w:rFonts w:ascii="Times New Roman" w:eastAsia="Times New Roman" w:hAnsi="Times New Roman" w:cs="Times New Roman"/>
          <w:sz w:val="24"/>
          <w:szCs w:val="24"/>
        </w:rPr>
        <w:t xml:space="preserve"> </w:t>
      </w:r>
      <w:proofErr w:type="spellStart"/>
      <w:r w:rsidRPr="006362A5">
        <w:rPr>
          <w:rFonts w:ascii="Times New Roman" w:eastAsia="Times New Roman" w:hAnsi="Times New Roman" w:cs="Times New Roman"/>
          <w:sz w:val="24"/>
          <w:szCs w:val="24"/>
        </w:rPr>
        <w:t>Twohands</w:t>
      </w:r>
      <w:proofErr w:type="spellEnd"/>
      <w:r w:rsidRPr="006362A5">
        <w:rPr>
          <w:rFonts w:ascii="Times New Roman" w:eastAsia="Times New Roman" w:hAnsi="Times New Roman" w:cs="Times New Roman"/>
          <w:sz w:val="24"/>
          <w:szCs w:val="24"/>
        </w:rPr>
        <w:t xml:space="preserve">. Past Green Regents have been a varied group of people. </w:t>
      </w:r>
      <w:proofErr w:type="spellStart"/>
      <w:r w:rsidRPr="006362A5">
        <w:rPr>
          <w:rFonts w:ascii="Times New Roman" w:eastAsia="Times New Roman" w:hAnsi="Times New Roman" w:cs="Times New Roman"/>
          <w:sz w:val="24"/>
          <w:szCs w:val="24"/>
        </w:rPr>
        <w:t>Mielikki</w:t>
      </w:r>
      <w:proofErr w:type="spellEnd"/>
      <w:r w:rsidRPr="006362A5">
        <w:rPr>
          <w:rFonts w:ascii="Times New Roman" w:eastAsia="Times New Roman" w:hAnsi="Times New Roman" w:cs="Times New Roman"/>
          <w:sz w:val="24"/>
          <w:szCs w:val="24"/>
        </w:rPr>
        <w:t xml:space="preserve"> does not always choose the most obvious candidate as her regent. In the past she has picked simple farmers over great rangers of renown, and even seemly heartless mercenaries over devout priests of her ethos. There is a saying among the folk of the vale that, “It is our fate to be bemused by her winding way, until we reach the destination.” All of her choices, to this point, have ended up being exactly the right person for the task ahead. That said</w:t>
      </w:r>
      <w:proofErr w:type="gramStart"/>
      <w:r w:rsidRPr="006362A5">
        <w:rPr>
          <w:rFonts w:ascii="Times New Roman" w:eastAsia="Times New Roman" w:hAnsi="Times New Roman" w:cs="Times New Roman"/>
          <w:sz w:val="24"/>
          <w:szCs w:val="24"/>
        </w:rPr>
        <w:t>,</w:t>
      </w:r>
      <w:proofErr w:type="gramEnd"/>
      <w:r w:rsidRPr="006362A5">
        <w:rPr>
          <w:rFonts w:ascii="Times New Roman" w:eastAsia="Times New Roman" w:hAnsi="Times New Roman" w:cs="Times New Roman"/>
          <w:sz w:val="24"/>
          <w:szCs w:val="24"/>
        </w:rPr>
        <w:t xml:space="preserve"> her current choice for Green Regent has even the staunchest worshiper questioning her wisdom.</w:t>
      </w:r>
    </w:p>
    <w:p w:rsidR="00B57043" w:rsidRPr="00B57043" w:rsidRDefault="00B57043" w:rsidP="00B57043">
      <w:pPr>
        <w:spacing w:before="100" w:beforeAutospacing="1" w:after="100" w:afterAutospacing="1" w:line="240" w:lineRule="auto"/>
        <w:rPr>
          <w:rFonts w:ascii="Times New Roman" w:eastAsia="Times New Roman" w:hAnsi="Times New Roman" w:cs="Times New Roman"/>
          <w:sz w:val="24"/>
          <w:szCs w:val="24"/>
        </w:rPr>
      </w:pPr>
      <w:r w:rsidRPr="00B57043">
        <w:rPr>
          <w:rFonts w:ascii="Times New Roman" w:eastAsia="Times New Roman" w:hAnsi="Times New Roman" w:cs="Times New Roman"/>
          <w:b/>
          <w:bCs/>
          <w:sz w:val="24"/>
          <w:szCs w:val="24"/>
        </w:rPr>
        <w:t>The Green Regent is a Mystery</w:t>
      </w:r>
      <w:r w:rsidRPr="00B57043">
        <w:rPr>
          <w:rFonts w:ascii="Times New Roman" w:eastAsia="Times New Roman" w:hAnsi="Times New Roman" w:cs="Times New Roman"/>
          <w:sz w:val="24"/>
          <w:szCs w:val="24"/>
        </w:rPr>
        <w:br/>
        <w:t xml:space="preserve">Ever since the City of Shade appeared over the Dire </w:t>
      </w:r>
      <w:proofErr w:type="gramStart"/>
      <w:r w:rsidRPr="00B57043">
        <w:rPr>
          <w:rFonts w:ascii="Times New Roman" w:eastAsia="Times New Roman" w:hAnsi="Times New Roman" w:cs="Times New Roman"/>
          <w:sz w:val="24"/>
          <w:szCs w:val="24"/>
        </w:rPr>
        <w:t>Woods,</w:t>
      </w:r>
      <w:proofErr w:type="gramEnd"/>
      <w:r w:rsidRPr="00B57043">
        <w:rPr>
          <w:rFonts w:ascii="Times New Roman" w:eastAsia="Times New Roman" w:hAnsi="Times New Roman" w:cs="Times New Roman"/>
          <w:sz w:val="24"/>
          <w:szCs w:val="24"/>
        </w:rPr>
        <w:t xml:space="preserve"> </w:t>
      </w:r>
      <w:proofErr w:type="spellStart"/>
      <w:r w:rsidRPr="00B57043">
        <w:rPr>
          <w:rFonts w:ascii="Times New Roman" w:eastAsia="Times New Roman" w:hAnsi="Times New Roman" w:cs="Times New Roman"/>
          <w:sz w:val="24"/>
          <w:szCs w:val="24"/>
        </w:rPr>
        <w:t>orcs</w:t>
      </w:r>
      <w:proofErr w:type="spellEnd"/>
      <w:r w:rsidRPr="00B57043">
        <w:rPr>
          <w:rFonts w:ascii="Times New Roman" w:eastAsia="Times New Roman" w:hAnsi="Times New Roman" w:cs="Times New Roman"/>
          <w:sz w:val="24"/>
          <w:szCs w:val="24"/>
        </w:rPr>
        <w:t xml:space="preserve"> have been migrating out of the High Forest toward the </w:t>
      </w:r>
      <w:proofErr w:type="spellStart"/>
      <w:r w:rsidRPr="00B57043">
        <w:rPr>
          <w:rFonts w:ascii="Times New Roman" w:eastAsia="Times New Roman" w:hAnsi="Times New Roman" w:cs="Times New Roman"/>
          <w:sz w:val="24"/>
          <w:szCs w:val="24"/>
        </w:rPr>
        <w:t>Greypeak</w:t>
      </w:r>
      <w:proofErr w:type="spellEnd"/>
      <w:r w:rsidRPr="00B57043">
        <w:rPr>
          <w:rFonts w:ascii="Times New Roman" w:eastAsia="Times New Roman" w:hAnsi="Times New Roman" w:cs="Times New Roman"/>
          <w:sz w:val="24"/>
          <w:szCs w:val="24"/>
        </w:rPr>
        <w:t xml:space="preserve"> Mountains. These “Gray Migrations,” as the folks of the vale have dubbed them, are disruptive and sometimes frightening, but thus far not nearly as deadly as they could be. The </w:t>
      </w:r>
      <w:proofErr w:type="spellStart"/>
      <w:r w:rsidRPr="00B57043">
        <w:rPr>
          <w:rFonts w:ascii="Times New Roman" w:eastAsia="Times New Roman" w:hAnsi="Times New Roman" w:cs="Times New Roman"/>
          <w:sz w:val="24"/>
          <w:szCs w:val="24"/>
        </w:rPr>
        <w:t>orcs</w:t>
      </w:r>
      <w:proofErr w:type="spellEnd"/>
      <w:r w:rsidRPr="00B57043">
        <w:rPr>
          <w:rFonts w:ascii="Times New Roman" w:eastAsia="Times New Roman" w:hAnsi="Times New Roman" w:cs="Times New Roman"/>
          <w:sz w:val="24"/>
          <w:szCs w:val="24"/>
        </w:rPr>
        <w:t xml:space="preserve"> have tended to stay away from settlements while traveling east.</w:t>
      </w:r>
    </w:p>
    <w:p w:rsidR="00B57043" w:rsidRPr="00B57043" w:rsidRDefault="00B57043" w:rsidP="00B57043">
      <w:pPr>
        <w:spacing w:before="100" w:beforeAutospacing="1" w:after="100" w:afterAutospacing="1" w:line="240" w:lineRule="auto"/>
        <w:rPr>
          <w:rFonts w:ascii="Times New Roman" w:eastAsia="Times New Roman" w:hAnsi="Times New Roman" w:cs="Times New Roman"/>
          <w:sz w:val="24"/>
          <w:szCs w:val="24"/>
        </w:rPr>
      </w:pPr>
      <w:r w:rsidRPr="00B57043">
        <w:rPr>
          <w:rFonts w:ascii="Times New Roman" w:eastAsia="Times New Roman" w:hAnsi="Times New Roman" w:cs="Times New Roman"/>
          <w:noProof/>
          <w:sz w:val="24"/>
          <w:szCs w:val="24"/>
        </w:rPr>
        <w:drawing>
          <wp:anchor distT="0" distB="0" distL="0" distR="0" simplePos="0" relativeHeight="251661312" behindDoc="0" locked="0" layoutInCell="1" allowOverlap="0" wp14:anchorId="4E85127B" wp14:editId="6222DD89">
            <wp:simplePos x="0" y="0"/>
            <wp:positionH relativeFrom="column">
              <wp:align>right</wp:align>
            </wp:positionH>
            <wp:positionV relativeFrom="line">
              <wp:posOffset>0</wp:posOffset>
            </wp:positionV>
            <wp:extent cx="304800" cy="304800"/>
            <wp:effectExtent l="0" t="0" r="0" b="0"/>
            <wp:wrapSquare wrapText="bothSides"/>
            <wp:docPr id="5" name="Picture 5" descr="http://archive.wizards.com/rpga/images/gr_20030717a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archive.wizards.com/rpga/images/gr_20030717a_3.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57043">
        <w:rPr>
          <w:rFonts w:ascii="Times New Roman" w:eastAsia="Times New Roman" w:hAnsi="Times New Roman" w:cs="Times New Roman"/>
          <w:sz w:val="24"/>
          <w:szCs w:val="24"/>
        </w:rPr>
        <w:t xml:space="preserve">There have been exceptions. One exception, even more shocking than the </w:t>
      </w:r>
      <w:proofErr w:type="spellStart"/>
      <w:r w:rsidRPr="00B57043">
        <w:rPr>
          <w:rFonts w:ascii="Times New Roman" w:eastAsia="Times New Roman" w:hAnsi="Times New Roman" w:cs="Times New Roman"/>
          <w:sz w:val="24"/>
          <w:szCs w:val="24"/>
        </w:rPr>
        <w:t>Fendrell</w:t>
      </w:r>
      <w:proofErr w:type="spellEnd"/>
      <w:r w:rsidRPr="00B57043">
        <w:rPr>
          <w:rFonts w:ascii="Times New Roman" w:eastAsia="Times New Roman" w:hAnsi="Times New Roman" w:cs="Times New Roman"/>
          <w:sz w:val="24"/>
          <w:szCs w:val="24"/>
        </w:rPr>
        <w:t xml:space="preserve"> Massacre, was this year’s </w:t>
      </w:r>
      <w:proofErr w:type="spellStart"/>
      <w:r w:rsidRPr="00B57043">
        <w:rPr>
          <w:rFonts w:ascii="Times New Roman" w:eastAsia="Times New Roman" w:hAnsi="Times New Roman" w:cs="Times New Roman"/>
          <w:sz w:val="24"/>
          <w:szCs w:val="24"/>
        </w:rPr>
        <w:t>Sheildmeet</w:t>
      </w:r>
      <w:proofErr w:type="spellEnd"/>
      <w:r w:rsidRPr="00B57043">
        <w:rPr>
          <w:rFonts w:ascii="Times New Roman" w:eastAsia="Times New Roman" w:hAnsi="Times New Roman" w:cs="Times New Roman"/>
          <w:sz w:val="24"/>
          <w:szCs w:val="24"/>
        </w:rPr>
        <w:t xml:space="preserve"> celebration. The Circle of the Stag was not the only group to come out of the High Forest for the ritual, with them came a band of High Forest </w:t>
      </w:r>
      <w:proofErr w:type="spellStart"/>
      <w:r w:rsidRPr="00B57043">
        <w:rPr>
          <w:rFonts w:ascii="Times New Roman" w:eastAsia="Times New Roman" w:hAnsi="Times New Roman" w:cs="Times New Roman"/>
          <w:sz w:val="24"/>
          <w:szCs w:val="24"/>
        </w:rPr>
        <w:t>orcs</w:t>
      </w:r>
      <w:proofErr w:type="spellEnd"/>
      <w:r w:rsidRPr="00B57043">
        <w:rPr>
          <w:rFonts w:ascii="Times New Roman" w:eastAsia="Times New Roman" w:hAnsi="Times New Roman" w:cs="Times New Roman"/>
          <w:sz w:val="24"/>
          <w:szCs w:val="24"/>
        </w:rPr>
        <w:t xml:space="preserve">, </w:t>
      </w:r>
      <w:proofErr w:type="spellStart"/>
      <w:r w:rsidRPr="00B57043">
        <w:rPr>
          <w:rFonts w:ascii="Times New Roman" w:eastAsia="Times New Roman" w:hAnsi="Times New Roman" w:cs="Times New Roman"/>
          <w:sz w:val="24"/>
          <w:szCs w:val="24"/>
        </w:rPr>
        <w:t>lead</w:t>
      </w:r>
      <w:proofErr w:type="spellEnd"/>
      <w:r w:rsidRPr="00B57043">
        <w:rPr>
          <w:rFonts w:ascii="Times New Roman" w:eastAsia="Times New Roman" w:hAnsi="Times New Roman" w:cs="Times New Roman"/>
          <w:sz w:val="24"/>
          <w:szCs w:val="24"/>
        </w:rPr>
        <w:t xml:space="preserve"> by a young chieftain called </w:t>
      </w:r>
      <w:proofErr w:type="spellStart"/>
      <w:r w:rsidRPr="00B57043">
        <w:rPr>
          <w:rFonts w:ascii="Times New Roman" w:eastAsia="Times New Roman" w:hAnsi="Times New Roman" w:cs="Times New Roman"/>
          <w:sz w:val="24"/>
          <w:szCs w:val="24"/>
        </w:rPr>
        <w:t>Otar</w:t>
      </w:r>
      <w:proofErr w:type="spellEnd"/>
      <w:r w:rsidRPr="00B57043">
        <w:rPr>
          <w:rFonts w:ascii="Times New Roman" w:eastAsia="Times New Roman" w:hAnsi="Times New Roman" w:cs="Times New Roman"/>
          <w:sz w:val="24"/>
          <w:szCs w:val="24"/>
        </w:rPr>
        <w:t xml:space="preserve">. </w:t>
      </w:r>
      <w:proofErr w:type="spellStart"/>
      <w:r w:rsidRPr="00B57043">
        <w:rPr>
          <w:rFonts w:ascii="Times New Roman" w:eastAsia="Times New Roman" w:hAnsi="Times New Roman" w:cs="Times New Roman"/>
          <w:sz w:val="24"/>
          <w:szCs w:val="24"/>
        </w:rPr>
        <w:t>Orcs</w:t>
      </w:r>
      <w:proofErr w:type="spellEnd"/>
      <w:r w:rsidRPr="00B57043">
        <w:rPr>
          <w:rFonts w:ascii="Times New Roman" w:eastAsia="Times New Roman" w:hAnsi="Times New Roman" w:cs="Times New Roman"/>
          <w:sz w:val="24"/>
          <w:szCs w:val="24"/>
        </w:rPr>
        <w:t xml:space="preserve"> entering the High Moon Market was shocking to the </w:t>
      </w:r>
      <w:r w:rsidRPr="00B57043">
        <w:rPr>
          <w:rFonts w:ascii="Times New Roman" w:eastAsia="Times New Roman" w:hAnsi="Times New Roman" w:cs="Times New Roman"/>
          <w:sz w:val="24"/>
          <w:szCs w:val="24"/>
        </w:rPr>
        <w:lastRenderedPageBreak/>
        <w:t xml:space="preserve">people of </w:t>
      </w:r>
      <w:proofErr w:type="spellStart"/>
      <w:r w:rsidRPr="00B57043">
        <w:rPr>
          <w:rFonts w:ascii="Times New Roman" w:eastAsia="Times New Roman" w:hAnsi="Times New Roman" w:cs="Times New Roman"/>
          <w:sz w:val="24"/>
          <w:szCs w:val="24"/>
        </w:rPr>
        <w:t>Loudwater</w:t>
      </w:r>
      <w:proofErr w:type="spellEnd"/>
      <w:r w:rsidRPr="00B57043">
        <w:rPr>
          <w:rFonts w:ascii="Times New Roman" w:eastAsia="Times New Roman" w:hAnsi="Times New Roman" w:cs="Times New Roman"/>
          <w:sz w:val="24"/>
          <w:szCs w:val="24"/>
        </w:rPr>
        <w:t xml:space="preserve">, but not nearly as shocking as when </w:t>
      </w:r>
      <w:proofErr w:type="spellStart"/>
      <w:r w:rsidRPr="00B57043">
        <w:rPr>
          <w:rFonts w:ascii="Times New Roman" w:eastAsia="Times New Roman" w:hAnsi="Times New Roman" w:cs="Times New Roman"/>
          <w:sz w:val="24"/>
          <w:szCs w:val="24"/>
        </w:rPr>
        <w:t>Otar</w:t>
      </w:r>
      <w:proofErr w:type="spellEnd"/>
      <w:r w:rsidRPr="00B57043">
        <w:rPr>
          <w:rFonts w:ascii="Times New Roman" w:eastAsia="Times New Roman" w:hAnsi="Times New Roman" w:cs="Times New Roman"/>
          <w:sz w:val="24"/>
          <w:szCs w:val="24"/>
        </w:rPr>
        <w:t xml:space="preserve"> drank the </w:t>
      </w:r>
      <w:proofErr w:type="spellStart"/>
      <w:r w:rsidRPr="00B57043">
        <w:rPr>
          <w:rFonts w:ascii="Times New Roman" w:eastAsia="Times New Roman" w:hAnsi="Times New Roman" w:cs="Times New Roman"/>
          <w:sz w:val="24"/>
          <w:szCs w:val="24"/>
        </w:rPr>
        <w:t>greendraught</w:t>
      </w:r>
      <w:proofErr w:type="spellEnd"/>
      <w:r w:rsidRPr="00B57043">
        <w:rPr>
          <w:rFonts w:ascii="Times New Roman" w:eastAsia="Times New Roman" w:hAnsi="Times New Roman" w:cs="Times New Roman"/>
          <w:sz w:val="24"/>
          <w:szCs w:val="24"/>
        </w:rPr>
        <w:t xml:space="preserve"> and keep it down without a wince. Their shock turned to horror when the next day </w:t>
      </w:r>
      <w:proofErr w:type="spellStart"/>
      <w:r w:rsidRPr="00B57043">
        <w:rPr>
          <w:rFonts w:ascii="Times New Roman" w:eastAsia="Times New Roman" w:hAnsi="Times New Roman" w:cs="Times New Roman"/>
          <w:sz w:val="24"/>
          <w:szCs w:val="24"/>
        </w:rPr>
        <w:t>Otar</w:t>
      </w:r>
      <w:proofErr w:type="spellEnd"/>
      <w:r w:rsidRPr="00B57043">
        <w:rPr>
          <w:rFonts w:ascii="Times New Roman" w:eastAsia="Times New Roman" w:hAnsi="Times New Roman" w:cs="Times New Roman"/>
          <w:sz w:val="24"/>
          <w:szCs w:val="24"/>
        </w:rPr>
        <w:t xml:space="preserve"> came out of the </w:t>
      </w:r>
      <w:bookmarkStart w:id="0" w:name="_GoBack"/>
      <w:bookmarkEnd w:id="0"/>
      <w:r w:rsidRPr="00B57043">
        <w:rPr>
          <w:rFonts w:ascii="Times New Roman" w:eastAsia="Times New Roman" w:hAnsi="Times New Roman" w:cs="Times New Roman"/>
          <w:sz w:val="24"/>
          <w:szCs w:val="24"/>
        </w:rPr>
        <w:t xml:space="preserve">High Forest with the marks of the Green Regent glowing upon his gray skin. </w:t>
      </w:r>
    </w:p>
    <w:p w:rsidR="00B57043" w:rsidRPr="00B57043" w:rsidRDefault="00B57043" w:rsidP="00B57043">
      <w:pPr>
        <w:spacing w:before="100" w:beforeAutospacing="1" w:after="100" w:afterAutospacing="1" w:line="240" w:lineRule="auto"/>
        <w:rPr>
          <w:rFonts w:ascii="Times New Roman" w:eastAsia="Times New Roman" w:hAnsi="Times New Roman" w:cs="Times New Roman"/>
          <w:sz w:val="24"/>
          <w:szCs w:val="24"/>
        </w:rPr>
      </w:pPr>
      <w:r w:rsidRPr="00B57043">
        <w:rPr>
          <w:rFonts w:ascii="Times New Roman" w:eastAsia="Times New Roman" w:hAnsi="Times New Roman" w:cs="Times New Roman"/>
          <w:sz w:val="24"/>
          <w:szCs w:val="24"/>
        </w:rPr>
        <w:t xml:space="preserve">The old elven noble families openly rejected the choice, accusing the Circle of the Stag of trickery and blasphemy. </w:t>
      </w:r>
      <w:proofErr w:type="spellStart"/>
      <w:r w:rsidRPr="00B57043">
        <w:rPr>
          <w:rFonts w:ascii="Times New Roman" w:eastAsia="Times New Roman" w:hAnsi="Times New Roman" w:cs="Times New Roman"/>
          <w:sz w:val="24"/>
          <w:szCs w:val="24"/>
        </w:rPr>
        <w:t>Halitan</w:t>
      </w:r>
      <w:proofErr w:type="spellEnd"/>
      <w:r w:rsidRPr="00B57043">
        <w:rPr>
          <w:rFonts w:ascii="Times New Roman" w:eastAsia="Times New Roman" w:hAnsi="Times New Roman" w:cs="Times New Roman"/>
          <w:sz w:val="24"/>
          <w:szCs w:val="24"/>
        </w:rPr>
        <w:t xml:space="preserve"> </w:t>
      </w:r>
      <w:proofErr w:type="spellStart"/>
      <w:r w:rsidRPr="00B57043">
        <w:rPr>
          <w:rFonts w:ascii="Times New Roman" w:eastAsia="Times New Roman" w:hAnsi="Times New Roman" w:cs="Times New Roman"/>
          <w:sz w:val="24"/>
          <w:szCs w:val="24"/>
        </w:rPr>
        <w:t>Phelaniityr</w:t>
      </w:r>
      <w:proofErr w:type="spellEnd"/>
      <w:r w:rsidRPr="00B57043">
        <w:rPr>
          <w:rFonts w:ascii="Times New Roman" w:eastAsia="Times New Roman" w:hAnsi="Times New Roman" w:cs="Times New Roman"/>
          <w:sz w:val="24"/>
          <w:szCs w:val="24"/>
        </w:rPr>
        <w:t xml:space="preserve">, the patriarch of the city’s only sun elf house promised to personally rectify the situation before the vale became a “cesspool of bestial </w:t>
      </w:r>
      <w:proofErr w:type="spellStart"/>
      <w:r w:rsidRPr="00B57043">
        <w:rPr>
          <w:rFonts w:ascii="Times New Roman" w:eastAsia="Times New Roman" w:hAnsi="Times New Roman" w:cs="Times New Roman"/>
          <w:sz w:val="24"/>
          <w:szCs w:val="24"/>
        </w:rPr>
        <w:t>orcish</w:t>
      </w:r>
      <w:proofErr w:type="spellEnd"/>
      <w:r w:rsidRPr="00B57043">
        <w:rPr>
          <w:rFonts w:ascii="Times New Roman" w:eastAsia="Times New Roman" w:hAnsi="Times New Roman" w:cs="Times New Roman"/>
          <w:sz w:val="24"/>
          <w:szCs w:val="24"/>
        </w:rPr>
        <w:t xml:space="preserve"> scum.” Before violence broke out, the druid, along with </w:t>
      </w:r>
      <w:proofErr w:type="spellStart"/>
      <w:r w:rsidRPr="00B57043">
        <w:rPr>
          <w:rFonts w:ascii="Times New Roman" w:eastAsia="Times New Roman" w:hAnsi="Times New Roman" w:cs="Times New Roman"/>
          <w:sz w:val="24"/>
          <w:szCs w:val="24"/>
        </w:rPr>
        <w:t>Otar</w:t>
      </w:r>
      <w:proofErr w:type="spellEnd"/>
      <w:r w:rsidRPr="00B57043">
        <w:rPr>
          <w:rFonts w:ascii="Times New Roman" w:eastAsia="Times New Roman" w:hAnsi="Times New Roman" w:cs="Times New Roman"/>
          <w:sz w:val="24"/>
          <w:szCs w:val="24"/>
        </w:rPr>
        <w:t xml:space="preserve"> and his </w:t>
      </w:r>
      <w:proofErr w:type="spellStart"/>
      <w:r w:rsidRPr="00B57043">
        <w:rPr>
          <w:rFonts w:ascii="Times New Roman" w:eastAsia="Times New Roman" w:hAnsi="Times New Roman" w:cs="Times New Roman"/>
          <w:sz w:val="24"/>
          <w:szCs w:val="24"/>
        </w:rPr>
        <w:t>orcs</w:t>
      </w:r>
      <w:proofErr w:type="spellEnd"/>
      <w:r w:rsidRPr="00B57043">
        <w:rPr>
          <w:rFonts w:ascii="Times New Roman" w:eastAsia="Times New Roman" w:hAnsi="Times New Roman" w:cs="Times New Roman"/>
          <w:sz w:val="24"/>
          <w:szCs w:val="24"/>
        </w:rPr>
        <w:t xml:space="preserve"> retreated back to the High Forest, leaving some angry, some frightened for the future, and the new scions without a leader. </w:t>
      </w:r>
      <w:proofErr w:type="spellStart"/>
      <w:r w:rsidRPr="00B57043">
        <w:rPr>
          <w:rFonts w:ascii="Times New Roman" w:eastAsia="Times New Roman" w:hAnsi="Times New Roman" w:cs="Times New Roman"/>
          <w:sz w:val="24"/>
          <w:szCs w:val="24"/>
        </w:rPr>
        <w:t>Stedd</w:t>
      </w:r>
      <w:proofErr w:type="spellEnd"/>
      <w:r w:rsidRPr="00B57043">
        <w:rPr>
          <w:rFonts w:ascii="Times New Roman" w:eastAsia="Times New Roman" w:hAnsi="Times New Roman" w:cs="Times New Roman"/>
          <w:sz w:val="24"/>
          <w:szCs w:val="24"/>
        </w:rPr>
        <w:t xml:space="preserve"> Rein, the hero of the Night of the Blood Moon and the favored wager to take the Green Regent mantle, defiant of </w:t>
      </w:r>
      <w:proofErr w:type="spellStart"/>
      <w:r w:rsidRPr="00B57043">
        <w:rPr>
          <w:rFonts w:ascii="Times New Roman" w:eastAsia="Times New Roman" w:hAnsi="Times New Roman" w:cs="Times New Roman"/>
          <w:sz w:val="24"/>
          <w:szCs w:val="24"/>
        </w:rPr>
        <w:t>Mielikki’s</w:t>
      </w:r>
      <w:proofErr w:type="spellEnd"/>
      <w:r w:rsidRPr="00B57043">
        <w:rPr>
          <w:rFonts w:ascii="Times New Roman" w:eastAsia="Times New Roman" w:hAnsi="Times New Roman" w:cs="Times New Roman"/>
          <w:sz w:val="24"/>
          <w:szCs w:val="24"/>
        </w:rPr>
        <w:t xml:space="preserve"> choice tacked his manifesto upon the message pillar of the Red Boar Inn, but that story will have to wait until next time…. </w:t>
      </w:r>
    </w:p>
    <w:p w:rsidR="00892963" w:rsidRDefault="00892963"/>
    <w:sectPr w:rsidR="0089296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2F0B"/>
    <w:rsid w:val="005F0364"/>
    <w:rsid w:val="006362A5"/>
    <w:rsid w:val="00892963"/>
    <w:rsid w:val="00B00102"/>
    <w:rsid w:val="00B57043"/>
    <w:rsid w:val="00B92F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F036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F0364"/>
    <w:rPr>
      <w:rFonts w:ascii="Tahoma" w:hAnsi="Tahoma" w:cs="Tahoma"/>
      <w:sz w:val="16"/>
      <w:szCs w:val="16"/>
    </w:rPr>
  </w:style>
  <w:style w:type="paragraph" w:styleId="NormalWeb">
    <w:name w:val="Normal (Web)"/>
    <w:basedOn w:val="Normal"/>
    <w:uiPriority w:val="99"/>
    <w:semiHidden/>
    <w:unhideWhenUsed/>
    <w:rsid w:val="00B00102"/>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F036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F0364"/>
    <w:rPr>
      <w:rFonts w:ascii="Tahoma" w:hAnsi="Tahoma" w:cs="Tahoma"/>
      <w:sz w:val="16"/>
      <w:szCs w:val="16"/>
    </w:rPr>
  </w:style>
  <w:style w:type="paragraph" w:styleId="NormalWeb">
    <w:name w:val="Normal (Web)"/>
    <w:basedOn w:val="Normal"/>
    <w:uiPriority w:val="99"/>
    <w:semiHidden/>
    <w:unhideWhenUsed/>
    <w:rsid w:val="00B00102"/>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2309013">
      <w:bodyDiv w:val="1"/>
      <w:marLeft w:val="0"/>
      <w:marRight w:val="0"/>
      <w:marTop w:val="0"/>
      <w:marBottom w:val="0"/>
      <w:divBdr>
        <w:top w:val="none" w:sz="0" w:space="0" w:color="auto"/>
        <w:left w:val="none" w:sz="0" w:space="0" w:color="auto"/>
        <w:bottom w:val="none" w:sz="0" w:space="0" w:color="auto"/>
        <w:right w:val="none" w:sz="0" w:space="0" w:color="auto"/>
      </w:divBdr>
    </w:div>
    <w:div w:id="1120077690">
      <w:bodyDiv w:val="1"/>
      <w:marLeft w:val="0"/>
      <w:marRight w:val="0"/>
      <w:marTop w:val="0"/>
      <w:marBottom w:val="0"/>
      <w:divBdr>
        <w:top w:val="none" w:sz="0" w:space="0" w:color="auto"/>
        <w:left w:val="none" w:sz="0" w:space="0" w:color="auto"/>
        <w:bottom w:val="none" w:sz="0" w:space="0" w:color="auto"/>
        <w:right w:val="none" w:sz="0" w:space="0" w:color="auto"/>
      </w:divBdr>
    </w:div>
    <w:div w:id="1205018539">
      <w:bodyDiv w:val="1"/>
      <w:marLeft w:val="0"/>
      <w:marRight w:val="0"/>
      <w:marTop w:val="0"/>
      <w:marBottom w:val="0"/>
      <w:divBdr>
        <w:top w:val="none" w:sz="0" w:space="0" w:color="auto"/>
        <w:left w:val="none" w:sz="0" w:space="0" w:color="auto"/>
        <w:bottom w:val="none" w:sz="0" w:space="0" w:color="auto"/>
        <w:right w:val="none" w:sz="0" w:space="0" w:color="auto"/>
      </w:divBdr>
    </w:div>
    <w:div w:id="1258363906">
      <w:bodyDiv w:val="1"/>
      <w:marLeft w:val="0"/>
      <w:marRight w:val="0"/>
      <w:marTop w:val="0"/>
      <w:marBottom w:val="0"/>
      <w:divBdr>
        <w:top w:val="none" w:sz="0" w:space="0" w:color="auto"/>
        <w:left w:val="none" w:sz="0" w:space="0" w:color="auto"/>
        <w:bottom w:val="none" w:sz="0" w:space="0" w:color="auto"/>
        <w:right w:val="none" w:sz="0" w:space="0" w:color="auto"/>
      </w:divBdr>
    </w:div>
    <w:div w:id="1393692546">
      <w:bodyDiv w:val="1"/>
      <w:marLeft w:val="0"/>
      <w:marRight w:val="0"/>
      <w:marTop w:val="0"/>
      <w:marBottom w:val="0"/>
      <w:divBdr>
        <w:top w:val="none" w:sz="0" w:space="0" w:color="auto"/>
        <w:left w:val="none" w:sz="0" w:space="0" w:color="auto"/>
        <w:bottom w:val="none" w:sz="0" w:space="0" w:color="auto"/>
        <w:right w:val="none" w:sz="0" w:space="0" w:color="auto"/>
      </w:divBdr>
    </w:div>
    <w:div w:id="18238920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gif"/><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1</Pages>
  <Words>2065</Words>
  <Characters>11777</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13815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Haywood Jablome</dc:creator>
  <cp:keywords/>
  <dc:description/>
  <cp:lastModifiedBy>Haywood Jablome</cp:lastModifiedBy>
  <cp:revision>6</cp:revision>
  <dcterms:created xsi:type="dcterms:W3CDTF">2012-04-11T00:24:00Z</dcterms:created>
  <dcterms:modified xsi:type="dcterms:W3CDTF">2012-04-11T00:43:00Z</dcterms:modified>
</cp:coreProperties>
</file>