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128B" w:rsidRPr="00D7159F" w:rsidRDefault="00D7159F" w:rsidP="00D7159F">
      <w:pPr>
        <w:tabs>
          <w:tab w:val="left" w:pos="2955"/>
        </w:tabs>
        <w:rPr>
          <w:b/>
          <w:sz w:val="32"/>
          <w:szCs w:val="32"/>
        </w:rPr>
      </w:pPr>
      <w:r w:rsidRPr="00D7159F">
        <w:rPr>
          <w:b/>
          <w:sz w:val="32"/>
          <w:szCs w:val="32"/>
        </w:rPr>
        <w:t>Les Vingtièmes Rugissants (mode)</w:t>
      </w:r>
    </w:p>
    <w:p w:rsidR="00F31A91" w:rsidRPr="00F31A91" w:rsidRDefault="00F31A91" w:rsidP="00F31A91">
      <w:pPr>
        <w:spacing w:after="0" w:line="125" w:lineRule="atLeast"/>
        <w:jc w:val="both"/>
        <w:rPr>
          <w:rFonts w:ascii="toc" w:eastAsia="Times New Roman" w:hAnsi="toc" w:cs="Times New Roman"/>
          <w:color w:val="000000"/>
          <w:sz w:val="20"/>
          <w:szCs w:val="20"/>
          <w:lang w:eastAsia="fr-FR"/>
        </w:rPr>
      </w:pPr>
      <w:r w:rsidRPr="00F31A91">
        <w:rPr>
          <w:rFonts w:ascii="toc" w:eastAsia="Times New Roman" w:hAnsi="toc" w:cs="Times New Roman"/>
          <w:color w:val="000000"/>
          <w:sz w:val="20"/>
          <w:szCs w:val="20"/>
          <w:lang w:eastAsia="fr-FR"/>
        </w:rPr>
        <w:t>Données en partie tirées du Manuel de l'Investigateur</w:t>
      </w:r>
    </w:p>
    <w:p w:rsidR="00F31A91" w:rsidRPr="00F31A91" w:rsidRDefault="00F31A91" w:rsidP="00F31A91">
      <w:pPr>
        <w:spacing w:before="83" w:after="42" w:line="125" w:lineRule="atLeast"/>
        <w:jc w:val="both"/>
        <w:outlineLvl w:val="1"/>
        <w:rPr>
          <w:rFonts w:ascii="toc" w:eastAsia="Times New Roman" w:hAnsi="toc" w:cs="Times New Roman"/>
          <w:b/>
          <w:bCs/>
          <w:color w:val="336633"/>
          <w:sz w:val="20"/>
          <w:szCs w:val="20"/>
          <w:lang w:eastAsia="fr-FR"/>
        </w:rPr>
      </w:pPr>
      <w:r w:rsidRPr="00F31A91">
        <w:rPr>
          <w:rFonts w:ascii="toc" w:eastAsia="Times New Roman" w:hAnsi="toc" w:cs="Times New Roman"/>
          <w:b/>
          <w:bCs/>
          <w:color w:val="336633"/>
          <w:sz w:val="20"/>
          <w:szCs w:val="20"/>
          <w:lang w:eastAsia="fr-FR"/>
        </w:rPr>
        <w:t>Données générales</w:t>
      </w:r>
    </w:p>
    <w:p w:rsidR="00F31A91" w:rsidRPr="00F31A91" w:rsidRDefault="00F31A91" w:rsidP="00F31A91">
      <w:pPr>
        <w:spacing w:after="0" w:line="240" w:lineRule="auto"/>
        <w:rPr>
          <w:rFonts w:ascii="Times New Roman" w:eastAsia="Times New Roman" w:hAnsi="Times New Roman" w:cs="Times New Roman"/>
          <w:sz w:val="20"/>
          <w:szCs w:val="20"/>
          <w:lang w:eastAsia="fr-FR"/>
        </w:rPr>
      </w:pPr>
      <w:r w:rsidRPr="00F31A91">
        <w:rPr>
          <w:rFonts w:ascii="Arial" w:eastAsia="Times New Roman" w:hAnsi="Arial" w:cs="Arial"/>
          <w:color w:val="000000"/>
          <w:sz w:val="20"/>
          <w:szCs w:val="20"/>
          <w:shd w:val="clear" w:color="auto" w:fill="FFFFFF"/>
          <w:lang w:eastAsia="fr-FR"/>
        </w:rPr>
        <w:t>C'est l'</w:t>
      </w:r>
      <w:r w:rsidRPr="00F31A91">
        <w:rPr>
          <w:rFonts w:ascii="toc" w:eastAsia="Times New Roman" w:hAnsi="toc" w:cs="Times New Roman"/>
          <w:b/>
          <w:bCs/>
          <w:color w:val="000000"/>
          <w:sz w:val="20"/>
          <w:szCs w:val="20"/>
          <w:lang w:eastAsia="fr-FR"/>
        </w:rPr>
        <w:t>Age du Jazz</w:t>
      </w:r>
      <w:r w:rsidRPr="00F31A91">
        <w:rPr>
          <w:rFonts w:ascii="Arial" w:eastAsia="Times New Roman" w:hAnsi="Arial" w:cs="Arial"/>
          <w:color w:val="000000"/>
          <w:sz w:val="20"/>
          <w:szCs w:val="20"/>
          <w:lang w:eastAsia="fr-FR"/>
        </w:rPr>
        <w:t> </w:t>
      </w:r>
      <w:r w:rsidRPr="00F31A91">
        <w:rPr>
          <w:rFonts w:ascii="Arial" w:eastAsia="Times New Roman" w:hAnsi="Arial" w:cs="Arial"/>
          <w:color w:val="000000"/>
          <w:sz w:val="20"/>
          <w:szCs w:val="20"/>
          <w:shd w:val="clear" w:color="auto" w:fill="FFFFFF"/>
          <w:lang w:eastAsia="fr-FR"/>
        </w:rPr>
        <w:t>(Louis Armstrong), l'époque de la</w:t>
      </w:r>
      <w:r w:rsidRPr="00F31A91">
        <w:rPr>
          <w:rFonts w:ascii="toc" w:eastAsia="Times New Roman" w:hAnsi="toc" w:cs="Times New Roman"/>
          <w:b/>
          <w:bCs/>
          <w:color w:val="000000"/>
          <w:sz w:val="20"/>
          <w:szCs w:val="20"/>
          <w:lang w:eastAsia="fr-FR"/>
        </w:rPr>
        <w:t> jeunesse flamboyante</w:t>
      </w:r>
      <w:r w:rsidRPr="00F31A91">
        <w:rPr>
          <w:rFonts w:ascii="Arial" w:eastAsia="Times New Roman" w:hAnsi="Arial" w:cs="Arial"/>
          <w:color w:val="000000"/>
          <w:sz w:val="20"/>
          <w:szCs w:val="20"/>
          <w:shd w:val="clear" w:color="auto" w:fill="FFFFFF"/>
          <w:lang w:eastAsia="fr-FR"/>
        </w:rPr>
        <w:t>.</w:t>
      </w:r>
      <w:r w:rsidRPr="00F31A91">
        <w:rPr>
          <w:rFonts w:ascii="toc" w:eastAsia="Times New Roman" w:hAnsi="toc" w:cs="Times New Roman"/>
          <w:color w:val="000000"/>
          <w:sz w:val="20"/>
          <w:szCs w:val="20"/>
          <w:lang w:eastAsia="fr-FR"/>
        </w:rPr>
        <w:br/>
      </w:r>
      <w:r w:rsidRPr="00F31A91">
        <w:rPr>
          <w:rFonts w:ascii="Arial" w:eastAsia="Times New Roman" w:hAnsi="Arial" w:cs="Arial"/>
          <w:color w:val="000000"/>
          <w:sz w:val="20"/>
          <w:szCs w:val="20"/>
          <w:shd w:val="clear" w:color="auto" w:fill="FFFFFF"/>
          <w:lang w:eastAsia="fr-FR"/>
        </w:rPr>
        <w:t>Henry Ford sort la voiture du travailleur : la Ford T</w:t>
      </w:r>
      <w:proofErr w:type="gramStart"/>
      <w:r w:rsidRPr="00F31A91">
        <w:rPr>
          <w:rFonts w:ascii="Arial" w:eastAsia="Times New Roman" w:hAnsi="Arial" w:cs="Arial"/>
          <w:color w:val="000000"/>
          <w:sz w:val="20"/>
          <w:szCs w:val="20"/>
          <w:shd w:val="clear" w:color="auto" w:fill="FFFFFF"/>
          <w:lang w:eastAsia="fr-FR"/>
        </w:rPr>
        <w:t>.</w:t>
      </w:r>
      <w:proofErr w:type="gramEnd"/>
      <w:r w:rsidRPr="00F31A91">
        <w:rPr>
          <w:rFonts w:ascii="toc" w:eastAsia="Times New Roman" w:hAnsi="toc" w:cs="Times New Roman"/>
          <w:color w:val="000000"/>
          <w:sz w:val="20"/>
          <w:szCs w:val="20"/>
          <w:lang w:eastAsia="fr-FR"/>
        </w:rPr>
        <w:br/>
      </w:r>
      <w:r w:rsidRPr="00F31A91">
        <w:rPr>
          <w:rFonts w:ascii="Arial" w:eastAsia="Times New Roman" w:hAnsi="Arial" w:cs="Arial"/>
          <w:color w:val="000000"/>
          <w:sz w:val="20"/>
          <w:szCs w:val="20"/>
          <w:shd w:val="clear" w:color="auto" w:fill="FFFFFF"/>
          <w:lang w:eastAsia="fr-FR"/>
        </w:rPr>
        <w:t xml:space="preserve">Joséphine Baker et les Marx </w:t>
      </w:r>
      <w:proofErr w:type="spellStart"/>
      <w:r w:rsidRPr="00F31A91">
        <w:rPr>
          <w:rFonts w:ascii="Arial" w:eastAsia="Times New Roman" w:hAnsi="Arial" w:cs="Arial"/>
          <w:color w:val="000000"/>
          <w:sz w:val="20"/>
          <w:szCs w:val="20"/>
          <w:shd w:val="clear" w:color="auto" w:fill="FFFFFF"/>
          <w:lang w:eastAsia="fr-FR"/>
        </w:rPr>
        <w:t>Brothers</w:t>
      </w:r>
      <w:proofErr w:type="spellEnd"/>
      <w:r w:rsidRPr="00F31A91">
        <w:rPr>
          <w:rFonts w:ascii="Arial" w:eastAsia="Times New Roman" w:hAnsi="Arial" w:cs="Arial"/>
          <w:color w:val="000000"/>
          <w:sz w:val="20"/>
          <w:szCs w:val="20"/>
          <w:shd w:val="clear" w:color="auto" w:fill="FFFFFF"/>
          <w:lang w:eastAsia="fr-FR"/>
        </w:rPr>
        <w:t xml:space="preserve"> attirent les foules.</w:t>
      </w:r>
      <w:r w:rsidRPr="00F31A91">
        <w:rPr>
          <w:rFonts w:ascii="toc" w:eastAsia="Times New Roman" w:hAnsi="toc" w:cs="Times New Roman"/>
          <w:color w:val="000000"/>
          <w:sz w:val="20"/>
          <w:szCs w:val="20"/>
          <w:lang w:eastAsia="fr-FR"/>
        </w:rPr>
        <w:br/>
      </w:r>
      <w:r w:rsidRPr="00F31A91">
        <w:rPr>
          <w:rFonts w:ascii="toc" w:eastAsia="Times New Roman" w:hAnsi="toc" w:cs="Times New Roman"/>
          <w:color w:val="000000"/>
          <w:sz w:val="20"/>
          <w:szCs w:val="20"/>
          <w:lang w:eastAsia="fr-FR"/>
        </w:rPr>
        <w:br/>
      </w:r>
      <w:r w:rsidRPr="00F31A91">
        <w:rPr>
          <w:rFonts w:ascii="Arial" w:eastAsia="Times New Roman" w:hAnsi="Arial" w:cs="Arial"/>
          <w:color w:val="000000"/>
          <w:sz w:val="20"/>
          <w:szCs w:val="20"/>
          <w:shd w:val="clear" w:color="auto" w:fill="FFFFFF"/>
          <w:lang w:eastAsia="fr-FR"/>
        </w:rPr>
        <w:t>Les routes commencent à couvrir l'Amérique, la radio se développe. Les appareils électriques arrivent bien qu'on les branche encore sur les douilles des ampoules.</w:t>
      </w:r>
      <w:r w:rsidRPr="00F31A91">
        <w:rPr>
          <w:rFonts w:ascii="toc" w:eastAsia="Times New Roman" w:hAnsi="toc" w:cs="Times New Roman"/>
          <w:color w:val="000000"/>
          <w:sz w:val="20"/>
          <w:szCs w:val="20"/>
          <w:lang w:eastAsia="fr-FR"/>
        </w:rPr>
        <w:br/>
      </w:r>
      <w:r w:rsidRPr="00F31A91">
        <w:rPr>
          <w:rFonts w:ascii="Arial" w:eastAsia="Times New Roman" w:hAnsi="Arial" w:cs="Arial"/>
          <w:color w:val="000000"/>
          <w:sz w:val="20"/>
          <w:szCs w:val="20"/>
          <w:shd w:val="clear" w:color="auto" w:fill="FFFFFF"/>
          <w:lang w:eastAsia="fr-FR"/>
        </w:rPr>
        <w:t>Les villes montent vers le ciel avec les gratte-ciel. C'est la montée des prix dans l'immobilier.</w:t>
      </w:r>
      <w:r w:rsidRPr="00F31A91">
        <w:rPr>
          <w:rFonts w:ascii="toc" w:eastAsia="Times New Roman" w:hAnsi="toc" w:cs="Times New Roman"/>
          <w:color w:val="000000"/>
          <w:sz w:val="20"/>
          <w:szCs w:val="20"/>
          <w:lang w:eastAsia="fr-FR"/>
        </w:rPr>
        <w:br/>
      </w:r>
      <w:r w:rsidRPr="00F31A91">
        <w:rPr>
          <w:rFonts w:ascii="toc" w:eastAsia="Times New Roman" w:hAnsi="toc" w:cs="Times New Roman"/>
          <w:color w:val="000000"/>
          <w:sz w:val="20"/>
          <w:szCs w:val="20"/>
          <w:lang w:eastAsia="fr-FR"/>
        </w:rPr>
        <w:br/>
      </w:r>
      <w:r w:rsidRPr="00F31A91">
        <w:rPr>
          <w:rFonts w:ascii="toc" w:eastAsia="Times New Roman" w:hAnsi="toc" w:cs="Times New Roman"/>
          <w:b/>
          <w:bCs/>
          <w:color w:val="000000"/>
          <w:sz w:val="20"/>
          <w:szCs w:val="20"/>
          <w:lang w:eastAsia="fr-FR"/>
        </w:rPr>
        <w:t>Distractions</w:t>
      </w:r>
      <w:r w:rsidRPr="00F31A91">
        <w:rPr>
          <w:rFonts w:ascii="toc" w:eastAsia="Times New Roman" w:hAnsi="toc" w:cs="Times New Roman"/>
          <w:color w:val="000000"/>
          <w:sz w:val="20"/>
          <w:szCs w:val="20"/>
          <w:lang w:eastAsia="fr-FR"/>
        </w:rPr>
        <w:br/>
      </w:r>
      <w:r w:rsidRPr="00F31A91">
        <w:rPr>
          <w:rFonts w:ascii="Arial" w:eastAsia="Times New Roman" w:hAnsi="Arial" w:cs="Arial"/>
          <w:color w:val="000000"/>
          <w:sz w:val="20"/>
          <w:szCs w:val="20"/>
          <w:shd w:val="clear" w:color="auto" w:fill="FFFFFF"/>
          <w:lang w:eastAsia="fr-FR"/>
        </w:rPr>
        <w:t xml:space="preserve">On danse le Charleston et le shimmy dans des marathons de danse. On joue au </w:t>
      </w:r>
      <w:proofErr w:type="spellStart"/>
      <w:r w:rsidRPr="00F31A91">
        <w:rPr>
          <w:rFonts w:ascii="Arial" w:eastAsia="Times New Roman" w:hAnsi="Arial" w:cs="Arial"/>
          <w:color w:val="000000"/>
          <w:sz w:val="20"/>
          <w:szCs w:val="20"/>
          <w:shd w:val="clear" w:color="auto" w:fill="FFFFFF"/>
          <w:lang w:eastAsia="fr-FR"/>
        </w:rPr>
        <w:t>mahjong</w:t>
      </w:r>
      <w:proofErr w:type="spellEnd"/>
      <w:r w:rsidRPr="00F31A91">
        <w:rPr>
          <w:rFonts w:ascii="Arial" w:eastAsia="Times New Roman" w:hAnsi="Arial" w:cs="Arial"/>
          <w:color w:val="000000"/>
          <w:sz w:val="20"/>
          <w:szCs w:val="20"/>
          <w:shd w:val="clear" w:color="auto" w:fill="FFFFFF"/>
          <w:lang w:eastAsia="fr-FR"/>
        </w:rPr>
        <w:t xml:space="preserve">, aux mots croisés. On va voir Buster Keaton, Charlie Chaplin et Douglas Fairbanks au cinéma (qui deviendra parlant en 1927). On assiste aux acrobaties aériennes d'anciens pilotes de la guerre et aux </w:t>
      </w:r>
      <w:proofErr w:type="spellStart"/>
      <w:r w:rsidRPr="00F31A91">
        <w:rPr>
          <w:rFonts w:ascii="Arial" w:eastAsia="Times New Roman" w:hAnsi="Arial" w:cs="Arial"/>
          <w:color w:val="000000"/>
          <w:sz w:val="20"/>
          <w:szCs w:val="20"/>
          <w:shd w:val="clear" w:color="auto" w:fill="FFFFFF"/>
          <w:lang w:eastAsia="fr-FR"/>
        </w:rPr>
        <w:t>événnements</w:t>
      </w:r>
      <w:proofErr w:type="spellEnd"/>
      <w:r w:rsidRPr="00F31A91">
        <w:rPr>
          <w:rFonts w:ascii="Arial" w:eastAsia="Times New Roman" w:hAnsi="Arial" w:cs="Arial"/>
          <w:color w:val="000000"/>
          <w:sz w:val="20"/>
          <w:szCs w:val="20"/>
          <w:shd w:val="clear" w:color="auto" w:fill="FFFFFF"/>
          <w:lang w:eastAsia="fr-FR"/>
        </w:rPr>
        <w:t xml:space="preserve"> sportifs.</w:t>
      </w:r>
      <w:r w:rsidRPr="00F31A91">
        <w:rPr>
          <w:rFonts w:ascii="toc" w:eastAsia="Times New Roman" w:hAnsi="toc" w:cs="Times New Roman"/>
          <w:color w:val="000000"/>
          <w:sz w:val="20"/>
          <w:szCs w:val="20"/>
          <w:lang w:eastAsia="fr-FR"/>
        </w:rPr>
        <w:br/>
      </w:r>
      <w:r w:rsidRPr="00F31A91">
        <w:rPr>
          <w:rFonts w:ascii="Arial" w:eastAsia="Times New Roman" w:hAnsi="Arial" w:cs="Arial"/>
          <w:color w:val="000000"/>
          <w:sz w:val="20"/>
          <w:szCs w:val="20"/>
          <w:shd w:val="clear" w:color="auto" w:fill="FFFFFF"/>
          <w:lang w:eastAsia="fr-FR"/>
        </w:rPr>
        <w:t>On écoute des disques sur des phonographes.</w:t>
      </w:r>
      <w:r w:rsidRPr="00F31A91">
        <w:rPr>
          <w:rFonts w:ascii="toc" w:eastAsia="Times New Roman" w:hAnsi="toc" w:cs="Times New Roman"/>
          <w:color w:val="000000"/>
          <w:sz w:val="20"/>
          <w:szCs w:val="20"/>
          <w:lang w:eastAsia="fr-FR"/>
        </w:rPr>
        <w:br/>
      </w:r>
      <w:r w:rsidRPr="00F31A91">
        <w:rPr>
          <w:rFonts w:ascii="toc" w:eastAsia="Times New Roman" w:hAnsi="toc" w:cs="Times New Roman"/>
          <w:color w:val="000000"/>
          <w:sz w:val="20"/>
          <w:szCs w:val="20"/>
          <w:lang w:eastAsia="fr-FR"/>
        </w:rPr>
        <w:br/>
      </w:r>
      <w:r w:rsidRPr="00F31A91">
        <w:rPr>
          <w:rFonts w:ascii="toc" w:eastAsia="Times New Roman" w:hAnsi="toc" w:cs="Times New Roman"/>
          <w:b/>
          <w:bCs/>
          <w:color w:val="000000"/>
          <w:sz w:val="20"/>
          <w:szCs w:val="20"/>
          <w:lang w:eastAsia="fr-FR"/>
        </w:rPr>
        <w:t>Prohibition</w:t>
      </w:r>
      <w:r w:rsidRPr="00F31A91">
        <w:rPr>
          <w:rFonts w:ascii="toc" w:eastAsia="Times New Roman" w:hAnsi="toc" w:cs="Times New Roman"/>
          <w:color w:val="000000"/>
          <w:sz w:val="20"/>
          <w:szCs w:val="20"/>
          <w:lang w:eastAsia="fr-FR"/>
        </w:rPr>
        <w:br/>
      </w:r>
      <w:r w:rsidRPr="00F31A91">
        <w:rPr>
          <w:rFonts w:ascii="Arial" w:eastAsia="Times New Roman" w:hAnsi="Arial" w:cs="Arial"/>
          <w:color w:val="000000"/>
          <w:sz w:val="20"/>
          <w:szCs w:val="20"/>
          <w:shd w:val="clear" w:color="auto" w:fill="FFFFFF"/>
          <w:lang w:eastAsia="fr-FR"/>
        </w:rPr>
        <w:t xml:space="preserve">Al (Alphonse) Capone échange des coups de feu avec </w:t>
      </w:r>
      <w:proofErr w:type="spellStart"/>
      <w:r w:rsidRPr="00F31A91">
        <w:rPr>
          <w:rFonts w:ascii="Arial" w:eastAsia="Times New Roman" w:hAnsi="Arial" w:cs="Arial"/>
          <w:color w:val="000000"/>
          <w:sz w:val="20"/>
          <w:szCs w:val="20"/>
          <w:shd w:val="clear" w:color="auto" w:fill="FFFFFF"/>
          <w:lang w:eastAsia="fr-FR"/>
        </w:rPr>
        <w:t>J.Edgar</w:t>
      </w:r>
      <w:proofErr w:type="spellEnd"/>
      <w:r w:rsidRPr="00F31A91">
        <w:rPr>
          <w:rFonts w:ascii="Arial" w:eastAsia="Times New Roman" w:hAnsi="Arial" w:cs="Arial"/>
          <w:color w:val="000000"/>
          <w:sz w:val="20"/>
          <w:szCs w:val="20"/>
          <w:shd w:val="clear" w:color="auto" w:fill="FFFFFF"/>
          <w:lang w:eastAsia="fr-FR"/>
        </w:rPr>
        <w:t xml:space="preserve"> Hoover et Elliot Ness durant la prohibition, suite au 18ème amendement.</w:t>
      </w:r>
      <w:r w:rsidRPr="00F31A91">
        <w:rPr>
          <w:rFonts w:ascii="toc" w:eastAsia="Times New Roman" w:hAnsi="toc" w:cs="Times New Roman"/>
          <w:color w:val="000000"/>
          <w:sz w:val="20"/>
          <w:szCs w:val="20"/>
          <w:lang w:eastAsia="fr-FR"/>
        </w:rPr>
        <w:br/>
      </w:r>
      <w:r w:rsidRPr="00F31A91">
        <w:rPr>
          <w:rFonts w:ascii="Arial" w:eastAsia="Times New Roman" w:hAnsi="Arial" w:cs="Arial"/>
          <w:color w:val="000000"/>
          <w:sz w:val="20"/>
          <w:szCs w:val="20"/>
          <w:shd w:val="clear" w:color="auto" w:fill="FFFFFF"/>
          <w:lang w:eastAsia="fr-FR"/>
        </w:rPr>
        <w:t xml:space="preserve">Mais la </w:t>
      </w:r>
      <w:proofErr w:type="gramStart"/>
      <w:r w:rsidRPr="00F31A91">
        <w:rPr>
          <w:rFonts w:ascii="Arial" w:eastAsia="Times New Roman" w:hAnsi="Arial" w:cs="Arial"/>
          <w:color w:val="000000"/>
          <w:sz w:val="20"/>
          <w:szCs w:val="20"/>
          <w:shd w:val="clear" w:color="auto" w:fill="FFFFFF"/>
          <w:lang w:eastAsia="fr-FR"/>
        </w:rPr>
        <w:t>majeur</w:t>
      </w:r>
      <w:proofErr w:type="gramEnd"/>
      <w:r w:rsidRPr="00F31A91">
        <w:rPr>
          <w:rFonts w:ascii="Arial" w:eastAsia="Times New Roman" w:hAnsi="Arial" w:cs="Arial"/>
          <w:color w:val="000000"/>
          <w:sz w:val="20"/>
          <w:szCs w:val="20"/>
          <w:shd w:val="clear" w:color="auto" w:fill="FFFFFF"/>
          <w:lang w:eastAsia="fr-FR"/>
        </w:rPr>
        <w:t xml:space="preserve"> partie des gens ne le respecte pas. Les frontières deviennent des passoires. Les speakeasy sont finalement des bars très connus.</w:t>
      </w:r>
      <w:r w:rsidRPr="00F31A91">
        <w:rPr>
          <w:rFonts w:ascii="toc" w:eastAsia="Times New Roman" w:hAnsi="toc" w:cs="Times New Roman"/>
          <w:color w:val="000000"/>
          <w:sz w:val="20"/>
          <w:szCs w:val="20"/>
          <w:lang w:eastAsia="fr-FR"/>
        </w:rPr>
        <w:br/>
      </w:r>
      <w:r w:rsidRPr="00F31A91">
        <w:rPr>
          <w:rFonts w:ascii="Arial" w:eastAsia="Times New Roman" w:hAnsi="Arial" w:cs="Arial"/>
          <w:color w:val="000000"/>
          <w:sz w:val="20"/>
          <w:szCs w:val="20"/>
          <w:shd w:val="clear" w:color="auto" w:fill="FFFFFF"/>
          <w:lang w:eastAsia="fr-FR"/>
        </w:rPr>
        <w:t xml:space="preserve">Les grands profits découlant de la </w:t>
      </w:r>
      <w:proofErr w:type="spellStart"/>
      <w:r w:rsidRPr="00F31A91">
        <w:rPr>
          <w:rFonts w:ascii="Arial" w:eastAsia="Times New Roman" w:hAnsi="Arial" w:cs="Arial"/>
          <w:color w:val="000000"/>
          <w:sz w:val="20"/>
          <w:szCs w:val="20"/>
          <w:shd w:val="clear" w:color="auto" w:fill="FFFFFF"/>
          <w:lang w:eastAsia="fr-FR"/>
        </w:rPr>
        <w:t>contre-bande</w:t>
      </w:r>
      <w:proofErr w:type="spellEnd"/>
      <w:r w:rsidRPr="00F31A91">
        <w:rPr>
          <w:rFonts w:ascii="Arial" w:eastAsia="Times New Roman" w:hAnsi="Arial" w:cs="Arial"/>
          <w:color w:val="000000"/>
          <w:sz w:val="20"/>
          <w:szCs w:val="20"/>
          <w:shd w:val="clear" w:color="auto" w:fill="FFFFFF"/>
          <w:lang w:eastAsia="fr-FR"/>
        </w:rPr>
        <w:t xml:space="preserve"> font devenir les petits bandits des gros malfrats. La corruption redouble.</w:t>
      </w:r>
      <w:r w:rsidRPr="00F31A91">
        <w:rPr>
          <w:rFonts w:ascii="toc" w:eastAsia="Times New Roman" w:hAnsi="toc" w:cs="Times New Roman"/>
          <w:color w:val="000000"/>
          <w:sz w:val="20"/>
          <w:szCs w:val="20"/>
          <w:lang w:eastAsia="fr-FR"/>
        </w:rPr>
        <w:br/>
      </w:r>
      <w:r w:rsidRPr="00F31A91">
        <w:rPr>
          <w:rFonts w:ascii="toc" w:eastAsia="Times New Roman" w:hAnsi="toc" w:cs="Times New Roman"/>
          <w:color w:val="000000"/>
          <w:sz w:val="20"/>
          <w:szCs w:val="20"/>
          <w:lang w:eastAsia="fr-FR"/>
        </w:rPr>
        <w:br/>
      </w:r>
      <w:r w:rsidRPr="00F31A91">
        <w:rPr>
          <w:rFonts w:ascii="toc" w:eastAsia="Times New Roman" w:hAnsi="toc" w:cs="Times New Roman"/>
          <w:b/>
          <w:bCs/>
          <w:color w:val="000000"/>
          <w:sz w:val="20"/>
          <w:szCs w:val="20"/>
          <w:lang w:eastAsia="fr-FR"/>
        </w:rPr>
        <w:t>Croissance</w:t>
      </w:r>
      <w:r w:rsidRPr="00F31A91">
        <w:rPr>
          <w:rFonts w:ascii="toc" w:eastAsia="Times New Roman" w:hAnsi="toc" w:cs="Times New Roman"/>
          <w:color w:val="000000"/>
          <w:sz w:val="20"/>
          <w:szCs w:val="20"/>
          <w:lang w:eastAsia="fr-FR"/>
        </w:rPr>
        <w:br/>
      </w:r>
      <w:r w:rsidRPr="00F31A91">
        <w:rPr>
          <w:rFonts w:ascii="Arial" w:eastAsia="Times New Roman" w:hAnsi="Arial" w:cs="Arial"/>
          <w:color w:val="000000"/>
          <w:sz w:val="20"/>
          <w:szCs w:val="20"/>
          <w:shd w:val="clear" w:color="auto" w:fill="FFFFFF"/>
          <w:lang w:eastAsia="fr-FR"/>
        </w:rPr>
        <w:t xml:space="preserve">La bourse qui grimpe fait rêver d'être </w:t>
      </w:r>
      <w:proofErr w:type="spellStart"/>
      <w:r w:rsidRPr="00F31A91">
        <w:rPr>
          <w:rFonts w:ascii="Arial" w:eastAsia="Times New Roman" w:hAnsi="Arial" w:cs="Arial"/>
          <w:color w:val="000000"/>
          <w:sz w:val="20"/>
          <w:szCs w:val="20"/>
          <w:shd w:val="clear" w:color="auto" w:fill="FFFFFF"/>
          <w:lang w:eastAsia="fr-FR"/>
        </w:rPr>
        <w:t>millionaire</w:t>
      </w:r>
      <w:proofErr w:type="spellEnd"/>
      <w:r w:rsidRPr="00F31A91">
        <w:rPr>
          <w:rFonts w:ascii="Arial" w:eastAsia="Times New Roman" w:hAnsi="Arial" w:cs="Arial"/>
          <w:color w:val="000000"/>
          <w:sz w:val="20"/>
          <w:szCs w:val="20"/>
          <w:shd w:val="clear" w:color="auto" w:fill="FFFFFF"/>
          <w:lang w:eastAsia="fr-FR"/>
        </w:rPr>
        <w:t>.</w:t>
      </w:r>
      <w:r w:rsidRPr="00F31A91">
        <w:rPr>
          <w:rFonts w:ascii="toc" w:eastAsia="Times New Roman" w:hAnsi="toc" w:cs="Times New Roman"/>
          <w:color w:val="000000"/>
          <w:sz w:val="20"/>
          <w:szCs w:val="20"/>
          <w:lang w:eastAsia="fr-FR"/>
        </w:rPr>
        <w:br/>
      </w:r>
      <w:r w:rsidRPr="00F31A91">
        <w:rPr>
          <w:rFonts w:ascii="Arial" w:eastAsia="Times New Roman" w:hAnsi="Arial" w:cs="Arial"/>
          <w:color w:val="000000"/>
          <w:sz w:val="20"/>
          <w:szCs w:val="20"/>
          <w:shd w:val="clear" w:color="auto" w:fill="FFFFFF"/>
          <w:lang w:eastAsia="fr-FR"/>
        </w:rPr>
        <w:t>C'est le début des syndicats et de l'agitation sociale : émeutes, grèves,... car tout le monde ne bénéficie pas de la croissance générale.</w:t>
      </w:r>
      <w:r w:rsidRPr="00F31A91">
        <w:rPr>
          <w:rFonts w:ascii="toc" w:eastAsia="Times New Roman" w:hAnsi="toc" w:cs="Times New Roman"/>
          <w:color w:val="000000"/>
          <w:sz w:val="20"/>
          <w:szCs w:val="20"/>
          <w:lang w:eastAsia="fr-FR"/>
        </w:rPr>
        <w:br/>
      </w:r>
      <w:r w:rsidRPr="00F31A91">
        <w:rPr>
          <w:rFonts w:ascii="Arial" w:eastAsia="Times New Roman" w:hAnsi="Arial" w:cs="Arial"/>
          <w:color w:val="000000"/>
          <w:sz w:val="20"/>
          <w:szCs w:val="20"/>
          <w:shd w:val="clear" w:color="auto" w:fill="FFFFFF"/>
          <w:lang w:eastAsia="fr-FR"/>
        </w:rPr>
        <w:t>Le Ku Klux Klan refait son apparition.</w:t>
      </w:r>
    </w:p>
    <w:p w:rsidR="00F31A91" w:rsidRPr="00F31A91" w:rsidRDefault="00F31A91" w:rsidP="00F31A91">
      <w:pPr>
        <w:spacing w:before="83" w:after="42" w:line="125" w:lineRule="atLeast"/>
        <w:jc w:val="both"/>
        <w:outlineLvl w:val="1"/>
        <w:rPr>
          <w:rFonts w:ascii="toc" w:eastAsia="Times New Roman" w:hAnsi="toc" w:cs="Times New Roman"/>
          <w:b/>
          <w:bCs/>
          <w:color w:val="336633"/>
          <w:sz w:val="20"/>
          <w:szCs w:val="20"/>
          <w:lang w:eastAsia="fr-FR"/>
        </w:rPr>
      </w:pPr>
      <w:r w:rsidRPr="00F31A91">
        <w:rPr>
          <w:rFonts w:ascii="toc" w:eastAsia="Times New Roman" w:hAnsi="toc" w:cs="Times New Roman"/>
          <w:b/>
          <w:bCs/>
          <w:color w:val="336633"/>
          <w:sz w:val="20"/>
          <w:szCs w:val="20"/>
          <w:lang w:eastAsia="fr-FR"/>
        </w:rPr>
        <w:t>Vêtements</w:t>
      </w:r>
    </w:p>
    <w:p w:rsidR="00F31A91" w:rsidRPr="00F31A91" w:rsidRDefault="00F31A91" w:rsidP="00F31A91">
      <w:pPr>
        <w:spacing w:after="0" w:line="240" w:lineRule="auto"/>
        <w:rPr>
          <w:rFonts w:ascii="Times New Roman" w:eastAsia="Times New Roman" w:hAnsi="Times New Roman" w:cs="Times New Roman"/>
          <w:sz w:val="20"/>
          <w:szCs w:val="20"/>
          <w:lang w:eastAsia="fr-FR"/>
        </w:rPr>
      </w:pPr>
      <w:r w:rsidRPr="00F31A91">
        <w:rPr>
          <w:rFonts w:ascii="toc" w:eastAsia="Times New Roman" w:hAnsi="toc" w:cs="Times New Roman"/>
          <w:b/>
          <w:bCs/>
          <w:color w:val="000000"/>
          <w:sz w:val="20"/>
          <w:szCs w:val="20"/>
          <w:lang w:eastAsia="fr-FR"/>
        </w:rPr>
        <w:t>La Femme</w:t>
      </w:r>
      <w:r w:rsidRPr="00F31A91">
        <w:rPr>
          <w:rFonts w:ascii="toc" w:eastAsia="Times New Roman" w:hAnsi="toc" w:cs="Times New Roman"/>
          <w:color w:val="000000"/>
          <w:sz w:val="20"/>
          <w:szCs w:val="20"/>
          <w:lang w:eastAsia="fr-FR"/>
        </w:rPr>
        <w:br/>
      </w:r>
      <w:r w:rsidRPr="00F31A91">
        <w:rPr>
          <w:rFonts w:ascii="Arial" w:eastAsia="Times New Roman" w:hAnsi="Arial" w:cs="Arial"/>
          <w:color w:val="000000"/>
          <w:sz w:val="20"/>
          <w:szCs w:val="20"/>
          <w:shd w:val="clear" w:color="auto" w:fill="FFFFFF"/>
          <w:lang w:eastAsia="fr-FR"/>
        </w:rPr>
        <w:t>Les femmes acquièrent le droit de vote et se changent en "</w:t>
      </w:r>
      <w:proofErr w:type="spellStart"/>
      <w:r w:rsidRPr="00F31A91">
        <w:rPr>
          <w:rFonts w:ascii="Arial" w:eastAsia="Times New Roman" w:hAnsi="Arial" w:cs="Arial"/>
          <w:color w:val="000000"/>
          <w:sz w:val="20"/>
          <w:szCs w:val="20"/>
          <w:shd w:val="clear" w:color="auto" w:fill="FFFFFF"/>
          <w:lang w:eastAsia="fr-FR"/>
        </w:rPr>
        <w:t>flapper</w:t>
      </w:r>
      <w:proofErr w:type="spellEnd"/>
      <w:r w:rsidRPr="00F31A91">
        <w:rPr>
          <w:rFonts w:ascii="Arial" w:eastAsia="Times New Roman" w:hAnsi="Arial" w:cs="Arial"/>
          <w:color w:val="000000"/>
          <w:sz w:val="20"/>
          <w:szCs w:val="20"/>
          <w:shd w:val="clear" w:color="auto" w:fill="FFFFFF"/>
          <w:lang w:eastAsia="fr-FR"/>
        </w:rPr>
        <w:t>" : libre, maquillée, elles ont quitté le corset pour le soutien-gorge, coupé leurs cheveux plus court à la garçonne, elles trainent au Cotton Club.</w:t>
      </w:r>
      <w:r w:rsidRPr="00F31A91">
        <w:rPr>
          <w:rFonts w:ascii="toc" w:eastAsia="Times New Roman" w:hAnsi="toc" w:cs="Times New Roman"/>
          <w:color w:val="000000"/>
          <w:sz w:val="20"/>
          <w:szCs w:val="20"/>
          <w:lang w:eastAsia="fr-FR"/>
        </w:rPr>
        <w:br/>
      </w:r>
      <w:r w:rsidRPr="00F31A91">
        <w:rPr>
          <w:rFonts w:ascii="Arial" w:eastAsia="Times New Roman" w:hAnsi="Arial" w:cs="Arial"/>
          <w:color w:val="000000"/>
          <w:sz w:val="20"/>
          <w:szCs w:val="20"/>
          <w:shd w:val="clear" w:color="auto" w:fill="FFFFFF"/>
          <w:lang w:eastAsia="fr-FR"/>
        </w:rPr>
        <w:t xml:space="preserve">La </w:t>
      </w:r>
      <w:proofErr w:type="spellStart"/>
      <w:r w:rsidRPr="00F31A91">
        <w:rPr>
          <w:rFonts w:ascii="Arial" w:eastAsia="Times New Roman" w:hAnsi="Arial" w:cs="Arial"/>
          <w:color w:val="000000"/>
          <w:sz w:val="20"/>
          <w:szCs w:val="20"/>
          <w:shd w:val="clear" w:color="auto" w:fill="FFFFFF"/>
          <w:lang w:eastAsia="fr-FR"/>
        </w:rPr>
        <w:t>silhouète</w:t>
      </w:r>
      <w:proofErr w:type="spellEnd"/>
      <w:r w:rsidRPr="00F31A91">
        <w:rPr>
          <w:rFonts w:ascii="Arial" w:eastAsia="Times New Roman" w:hAnsi="Arial" w:cs="Arial"/>
          <w:color w:val="000000"/>
          <w:sz w:val="20"/>
          <w:szCs w:val="20"/>
          <w:shd w:val="clear" w:color="auto" w:fill="FFFFFF"/>
          <w:lang w:eastAsia="fr-FR"/>
        </w:rPr>
        <w:t xml:space="preserve"> est mince, la taille à peine marquée. Les robes montent jusqu'à sous le genou, mais surtout pour les </w:t>
      </w:r>
      <w:proofErr w:type="spellStart"/>
      <w:r w:rsidRPr="00F31A91">
        <w:rPr>
          <w:rFonts w:ascii="Arial" w:eastAsia="Times New Roman" w:hAnsi="Arial" w:cs="Arial"/>
          <w:color w:val="000000"/>
          <w:sz w:val="20"/>
          <w:szCs w:val="20"/>
          <w:shd w:val="clear" w:color="auto" w:fill="FFFFFF"/>
          <w:lang w:eastAsia="fr-FR"/>
        </w:rPr>
        <w:t>flappers</w:t>
      </w:r>
      <w:proofErr w:type="spellEnd"/>
      <w:r w:rsidRPr="00F31A91">
        <w:rPr>
          <w:rFonts w:ascii="Arial" w:eastAsia="Times New Roman" w:hAnsi="Arial" w:cs="Arial"/>
          <w:color w:val="000000"/>
          <w:sz w:val="20"/>
          <w:szCs w:val="20"/>
          <w:shd w:val="clear" w:color="auto" w:fill="FFFFFF"/>
          <w:lang w:eastAsia="fr-FR"/>
        </w:rPr>
        <w:t>. Les bras se montrent.</w:t>
      </w:r>
      <w:r w:rsidRPr="00F31A91">
        <w:rPr>
          <w:rFonts w:ascii="toc" w:eastAsia="Times New Roman" w:hAnsi="toc" w:cs="Times New Roman"/>
          <w:color w:val="000000"/>
          <w:sz w:val="20"/>
          <w:szCs w:val="20"/>
          <w:lang w:eastAsia="fr-FR"/>
        </w:rPr>
        <w:br/>
      </w:r>
      <w:r w:rsidRPr="00F31A91">
        <w:rPr>
          <w:rFonts w:ascii="Arial" w:eastAsia="Times New Roman" w:hAnsi="Arial" w:cs="Arial"/>
          <w:color w:val="000000"/>
          <w:sz w:val="20"/>
          <w:szCs w:val="20"/>
          <w:shd w:val="clear" w:color="auto" w:fill="FFFFFF"/>
          <w:lang w:eastAsia="fr-FR"/>
        </w:rPr>
        <w:t>La mode est au chapeau-cloche de feutre ; les escarpins remplacent les bottines. Le sac à main s'agrandit.</w:t>
      </w:r>
      <w:r w:rsidRPr="00F31A91">
        <w:rPr>
          <w:rFonts w:ascii="toc" w:eastAsia="Times New Roman" w:hAnsi="toc" w:cs="Times New Roman"/>
          <w:color w:val="000000"/>
          <w:sz w:val="20"/>
          <w:szCs w:val="20"/>
          <w:lang w:eastAsia="fr-FR"/>
        </w:rPr>
        <w:br/>
      </w:r>
      <w:r w:rsidRPr="00F31A91">
        <w:rPr>
          <w:rFonts w:ascii="Arial" w:eastAsia="Times New Roman" w:hAnsi="Arial" w:cs="Arial"/>
          <w:color w:val="000000"/>
          <w:sz w:val="20"/>
          <w:szCs w:val="20"/>
          <w:shd w:val="clear" w:color="auto" w:fill="FFFFFF"/>
          <w:lang w:eastAsia="fr-FR"/>
        </w:rPr>
        <w:t>En soirée, contrairement au sobre de la journée, les robes scintillent (perles et franges), les nuques sont échancrées et les décolletés plongent, relevés par de grands colliers de perle.</w:t>
      </w:r>
      <w:r w:rsidRPr="00F31A91">
        <w:rPr>
          <w:rFonts w:ascii="toc" w:eastAsia="Times New Roman" w:hAnsi="toc" w:cs="Times New Roman"/>
          <w:color w:val="000000"/>
          <w:sz w:val="20"/>
          <w:szCs w:val="20"/>
          <w:lang w:eastAsia="fr-FR"/>
        </w:rPr>
        <w:br/>
      </w:r>
    </w:p>
    <w:p w:rsidR="00F31A91" w:rsidRPr="00F31A91" w:rsidRDefault="00F31A91" w:rsidP="00F31A91">
      <w:pPr>
        <w:spacing w:after="0" w:line="125" w:lineRule="atLeast"/>
        <w:jc w:val="center"/>
        <w:rPr>
          <w:rFonts w:ascii="toc" w:eastAsia="Times New Roman" w:hAnsi="toc" w:cs="Times New Roman"/>
          <w:color w:val="000000"/>
          <w:sz w:val="20"/>
          <w:szCs w:val="20"/>
          <w:lang w:eastAsia="fr-FR"/>
        </w:rPr>
      </w:pPr>
      <w:r>
        <w:rPr>
          <w:rFonts w:ascii="toc" w:eastAsia="Times New Roman" w:hAnsi="toc" w:cs="Times New Roman"/>
          <w:noProof/>
          <w:color w:val="000000"/>
          <w:sz w:val="20"/>
          <w:szCs w:val="20"/>
          <w:lang w:eastAsia="fr-FR"/>
        </w:rPr>
        <w:drawing>
          <wp:inline distT="0" distB="0" distL="0" distR="0">
            <wp:extent cx="2255520" cy="2231136"/>
            <wp:effectExtent l="19050" t="0" r="0" b="0"/>
            <wp:docPr id="1" name="Image 0" descr="chapeaux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peaux01.jpg"/>
                    <pic:cNvPicPr/>
                  </pic:nvPicPr>
                  <pic:blipFill>
                    <a:blip r:embed="rId4" cstate="print"/>
                    <a:stretch>
                      <a:fillRect/>
                    </a:stretch>
                  </pic:blipFill>
                  <pic:spPr>
                    <a:xfrm>
                      <a:off x="0" y="0"/>
                      <a:ext cx="2255520" cy="2231136"/>
                    </a:xfrm>
                    <a:prstGeom prst="rect">
                      <a:avLst/>
                    </a:prstGeom>
                  </pic:spPr>
                </pic:pic>
              </a:graphicData>
            </a:graphic>
          </wp:inline>
        </w:drawing>
      </w:r>
      <w:r w:rsidRPr="00F31A91">
        <w:rPr>
          <w:rFonts w:ascii="toc" w:eastAsia="Times New Roman" w:hAnsi="toc" w:cs="Times New Roman"/>
          <w:color w:val="000000"/>
          <w:sz w:val="20"/>
          <w:szCs w:val="20"/>
          <w:lang w:eastAsia="fr-FR"/>
        </w:rPr>
        <w:t> </w:t>
      </w:r>
      <w:r>
        <w:rPr>
          <w:rFonts w:ascii="toc" w:eastAsia="Times New Roman" w:hAnsi="toc" w:cs="Times New Roman"/>
          <w:noProof/>
          <w:color w:val="000000"/>
          <w:sz w:val="20"/>
          <w:szCs w:val="20"/>
          <w:lang w:eastAsia="fr-FR"/>
        </w:rPr>
        <w:drawing>
          <wp:inline distT="0" distB="0" distL="0" distR="0">
            <wp:extent cx="1023177" cy="2810656"/>
            <wp:effectExtent l="19050" t="0" r="5523" b="0"/>
            <wp:docPr id="2" name="Image 1" descr="summer_dre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mmer_dress.jpg"/>
                    <pic:cNvPicPr/>
                  </pic:nvPicPr>
                  <pic:blipFill>
                    <a:blip r:embed="rId5" cstate="print"/>
                    <a:stretch>
                      <a:fillRect/>
                    </a:stretch>
                  </pic:blipFill>
                  <pic:spPr>
                    <a:xfrm>
                      <a:off x="0" y="0"/>
                      <a:ext cx="1025997" cy="2818402"/>
                    </a:xfrm>
                    <a:prstGeom prst="rect">
                      <a:avLst/>
                    </a:prstGeom>
                  </pic:spPr>
                </pic:pic>
              </a:graphicData>
            </a:graphic>
          </wp:inline>
        </w:drawing>
      </w:r>
      <w:r w:rsidRPr="00F31A91">
        <w:rPr>
          <w:rFonts w:ascii="toc" w:eastAsia="Times New Roman" w:hAnsi="toc" w:cs="Times New Roman"/>
          <w:color w:val="000000"/>
          <w:sz w:val="20"/>
          <w:szCs w:val="20"/>
          <w:lang w:eastAsia="fr-FR"/>
        </w:rPr>
        <w:br/>
      </w:r>
      <w:r w:rsidRPr="00F31A91">
        <w:rPr>
          <w:rFonts w:ascii="toc" w:eastAsia="Times New Roman" w:hAnsi="toc" w:cs="Times New Roman"/>
          <w:color w:val="000000"/>
          <w:sz w:val="20"/>
          <w:szCs w:val="20"/>
          <w:lang w:eastAsia="fr-FR"/>
        </w:rPr>
        <w:br/>
      </w:r>
      <w:r>
        <w:rPr>
          <w:rFonts w:ascii="toc" w:eastAsia="Times New Roman" w:hAnsi="toc" w:cs="Times New Roman"/>
          <w:noProof/>
          <w:color w:val="000000"/>
          <w:sz w:val="20"/>
          <w:szCs w:val="20"/>
          <w:lang w:eastAsia="fr-FR"/>
        </w:rPr>
        <w:lastRenderedPageBreak/>
        <w:drawing>
          <wp:inline distT="0" distB="0" distL="0" distR="0">
            <wp:extent cx="2638425" cy="3857625"/>
            <wp:effectExtent l="19050" t="0" r="9525" b="0"/>
            <wp:docPr id="3" name="Image 2" descr="dress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ess02.jpg"/>
                    <pic:cNvPicPr/>
                  </pic:nvPicPr>
                  <pic:blipFill>
                    <a:blip r:embed="rId6" cstate="print"/>
                    <a:stretch>
                      <a:fillRect/>
                    </a:stretch>
                  </pic:blipFill>
                  <pic:spPr>
                    <a:xfrm>
                      <a:off x="0" y="0"/>
                      <a:ext cx="2638425" cy="3857625"/>
                    </a:xfrm>
                    <a:prstGeom prst="rect">
                      <a:avLst/>
                    </a:prstGeom>
                  </pic:spPr>
                </pic:pic>
              </a:graphicData>
            </a:graphic>
          </wp:inline>
        </w:drawing>
      </w:r>
      <w:r w:rsidRPr="00F31A91">
        <w:rPr>
          <w:rFonts w:ascii="toc" w:eastAsia="Times New Roman" w:hAnsi="toc" w:cs="Times New Roman"/>
          <w:color w:val="000000"/>
          <w:sz w:val="20"/>
          <w:szCs w:val="20"/>
          <w:lang w:eastAsia="fr-FR"/>
        </w:rPr>
        <w:br/>
      </w:r>
      <w:r w:rsidRPr="00F31A91">
        <w:rPr>
          <w:rFonts w:ascii="toc" w:eastAsia="Times New Roman" w:hAnsi="toc" w:cs="Times New Roman"/>
          <w:color w:val="000000"/>
          <w:sz w:val="20"/>
          <w:szCs w:val="20"/>
          <w:lang w:eastAsia="fr-FR"/>
        </w:rPr>
        <w:br/>
      </w:r>
      <w:r>
        <w:rPr>
          <w:rFonts w:ascii="toc" w:eastAsia="Times New Roman" w:hAnsi="toc" w:cs="Times New Roman"/>
          <w:noProof/>
          <w:color w:val="000000"/>
          <w:sz w:val="20"/>
          <w:szCs w:val="20"/>
          <w:lang w:eastAsia="fr-FR"/>
        </w:rPr>
        <w:drawing>
          <wp:inline distT="0" distB="0" distL="0" distR="0">
            <wp:extent cx="3389376" cy="1853184"/>
            <wp:effectExtent l="19050" t="0" r="1524" b="0"/>
            <wp:docPr id="4" name="Image 3" descr="chapeaux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peaux02.jpg"/>
                    <pic:cNvPicPr/>
                  </pic:nvPicPr>
                  <pic:blipFill>
                    <a:blip r:embed="rId7" cstate="print"/>
                    <a:stretch>
                      <a:fillRect/>
                    </a:stretch>
                  </pic:blipFill>
                  <pic:spPr>
                    <a:xfrm>
                      <a:off x="0" y="0"/>
                      <a:ext cx="3389376" cy="1853184"/>
                    </a:xfrm>
                    <a:prstGeom prst="rect">
                      <a:avLst/>
                    </a:prstGeom>
                  </pic:spPr>
                </pic:pic>
              </a:graphicData>
            </a:graphic>
          </wp:inline>
        </w:drawing>
      </w:r>
      <w:r w:rsidRPr="00F31A91">
        <w:rPr>
          <w:rFonts w:ascii="toc" w:eastAsia="Times New Roman" w:hAnsi="toc" w:cs="Times New Roman"/>
          <w:color w:val="000000"/>
          <w:sz w:val="20"/>
          <w:szCs w:val="20"/>
          <w:lang w:eastAsia="fr-FR"/>
        </w:rPr>
        <w:br/>
      </w:r>
      <w:r w:rsidRPr="00F31A91">
        <w:rPr>
          <w:rFonts w:ascii="toc" w:eastAsia="Times New Roman" w:hAnsi="toc" w:cs="Times New Roman"/>
          <w:color w:val="000000"/>
          <w:sz w:val="20"/>
          <w:szCs w:val="20"/>
          <w:lang w:eastAsia="fr-FR"/>
        </w:rPr>
        <w:br/>
      </w:r>
      <w:r>
        <w:rPr>
          <w:rFonts w:ascii="toc" w:eastAsia="Times New Roman" w:hAnsi="toc" w:cs="Times New Roman"/>
          <w:noProof/>
          <w:color w:val="000000"/>
          <w:sz w:val="20"/>
          <w:szCs w:val="20"/>
          <w:lang w:eastAsia="fr-FR"/>
        </w:rPr>
        <w:drawing>
          <wp:inline distT="0" distB="0" distL="0" distR="0">
            <wp:extent cx="2755392" cy="1914144"/>
            <wp:effectExtent l="19050" t="0" r="6858" b="0"/>
            <wp:docPr id="5" name="Image 4" descr="corse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sets.jpg"/>
                    <pic:cNvPicPr/>
                  </pic:nvPicPr>
                  <pic:blipFill>
                    <a:blip r:embed="rId8" cstate="print"/>
                    <a:stretch>
                      <a:fillRect/>
                    </a:stretch>
                  </pic:blipFill>
                  <pic:spPr>
                    <a:xfrm>
                      <a:off x="0" y="0"/>
                      <a:ext cx="2755392" cy="1914144"/>
                    </a:xfrm>
                    <a:prstGeom prst="rect">
                      <a:avLst/>
                    </a:prstGeom>
                  </pic:spPr>
                </pic:pic>
              </a:graphicData>
            </a:graphic>
          </wp:inline>
        </w:drawing>
      </w:r>
      <w:r w:rsidRPr="00F31A91">
        <w:rPr>
          <w:rFonts w:ascii="toc" w:eastAsia="Times New Roman" w:hAnsi="toc" w:cs="Times New Roman"/>
          <w:color w:val="000000"/>
          <w:sz w:val="20"/>
          <w:szCs w:val="20"/>
          <w:lang w:eastAsia="fr-FR"/>
        </w:rPr>
        <w:br/>
      </w:r>
      <w:r w:rsidRPr="00F31A91">
        <w:rPr>
          <w:rFonts w:ascii="toc" w:eastAsia="Times New Roman" w:hAnsi="toc" w:cs="Times New Roman"/>
          <w:color w:val="000000"/>
          <w:sz w:val="20"/>
          <w:szCs w:val="20"/>
          <w:lang w:eastAsia="fr-FR"/>
        </w:rPr>
        <w:br/>
      </w:r>
      <w:r>
        <w:rPr>
          <w:rFonts w:ascii="toc" w:eastAsia="Times New Roman" w:hAnsi="toc" w:cs="Times New Roman"/>
          <w:noProof/>
          <w:color w:val="000000"/>
          <w:sz w:val="20"/>
          <w:szCs w:val="20"/>
          <w:lang w:eastAsia="fr-FR"/>
        </w:rPr>
        <w:drawing>
          <wp:inline distT="0" distB="0" distL="0" distR="0">
            <wp:extent cx="5108448" cy="1170432"/>
            <wp:effectExtent l="19050" t="0" r="0" b="0"/>
            <wp:docPr id="6" name="Image 5" descr="tiss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ssus.jpg"/>
                    <pic:cNvPicPr/>
                  </pic:nvPicPr>
                  <pic:blipFill>
                    <a:blip r:embed="rId9" cstate="print"/>
                    <a:stretch>
                      <a:fillRect/>
                    </a:stretch>
                  </pic:blipFill>
                  <pic:spPr>
                    <a:xfrm>
                      <a:off x="0" y="0"/>
                      <a:ext cx="5108448" cy="1170432"/>
                    </a:xfrm>
                    <a:prstGeom prst="rect">
                      <a:avLst/>
                    </a:prstGeom>
                  </pic:spPr>
                </pic:pic>
              </a:graphicData>
            </a:graphic>
          </wp:inline>
        </w:drawing>
      </w:r>
      <w:r w:rsidRPr="00F31A91">
        <w:rPr>
          <w:rFonts w:ascii="toc" w:eastAsia="Times New Roman" w:hAnsi="toc" w:cs="Times New Roman"/>
          <w:color w:val="000000"/>
          <w:sz w:val="20"/>
          <w:szCs w:val="20"/>
          <w:lang w:eastAsia="fr-FR"/>
        </w:rPr>
        <w:br/>
        <w:t>Et puis quelques tissus</w:t>
      </w:r>
    </w:p>
    <w:p w:rsidR="00F31A91" w:rsidRDefault="00F31A91" w:rsidP="00F31A91">
      <w:pPr>
        <w:spacing w:after="0" w:line="240" w:lineRule="auto"/>
        <w:rPr>
          <w:rFonts w:ascii="toc" w:eastAsia="Times New Roman" w:hAnsi="toc" w:cs="Times New Roman"/>
          <w:color w:val="000000"/>
          <w:sz w:val="20"/>
          <w:szCs w:val="20"/>
          <w:lang w:eastAsia="fr-FR"/>
        </w:rPr>
      </w:pPr>
      <w:r w:rsidRPr="00F31A91">
        <w:rPr>
          <w:rFonts w:ascii="toc" w:eastAsia="Times New Roman" w:hAnsi="toc" w:cs="Times New Roman"/>
          <w:color w:val="000000"/>
          <w:sz w:val="20"/>
          <w:szCs w:val="20"/>
          <w:lang w:eastAsia="fr-FR"/>
        </w:rPr>
        <w:br/>
      </w:r>
      <w:r w:rsidRPr="00F31A91">
        <w:rPr>
          <w:rFonts w:ascii="toc" w:eastAsia="Times New Roman" w:hAnsi="toc" w:cs="Times New Roman"/>
          <w:color w:val="000000"/>
          <w:sz w:val="20"/>
          <w:szCs w:val="20"/>
          <w:lang w:eastAsia="fr-FR"/>
        </w:rPr>
        <w:br/>
      </w:r>
      <w:r w:rsidRPr="00F31A91">
        <w:rPr>
          <w:rFonts w:ascii="toc" w:eastAsia="Times New Roman" w:hAnsi="toc" w:cs="Times New Roman"/>
          <w:b/>
          <w:bCs/>
          <w:color w:val="000000"/>
          <w:sz w:val="20"/>
          <w:szCs w:val="20"/>
          <w:lang w:eastAsia="fr-FR"/>
        </w:rPr>
        <w:lastRenderedPageBreak/>
        <w:t>L'homme</w:t>
      </w:r>
      <w:r w:rsidRPr="00F31A91">
        <w:rPr>
          <w:rFonts w:ascii="toc" w:eastAsia="Times New Roman" w:hAnsi="toc" w:cs="Times New Roman"/>
          <w:color w:val="000000"/>
          <w:sz w:val="20"/>
          <w:szCs w:val="20"/>
          <w:lang w:eastAsia="fr-FR"/>
        </w:rPr>
        <w:br/>
      </w:r>
      <w:r w:rsidRPr="00F31A91">
        <w:rPr>
          <w:rFonts w:ascii="Arial" w:eastAsia="Times New Roman" w:hAnsi="Arial" w:cs="Arial"/>
          <w:color w:val="000000"/>
          <w:sz w:val="20"/>
          <w:szCs w:val="20"/>
          <w:shd w:val="clear" w:color="auto" w:fill="FFFFFF"/>
          <w:lang w:eastAsia="fr-FR"/>
        </w:rPr>
        <w:t xml:space="preserve">Le costume d'affaire devient la tenue habituelle de l'employé : costume, chaussures et chaussettes sombres avec chemise blanche et cravate. Le pantalon est maintenu par des bretelles. Les chemises ont un col et des manchettes détachables. La canne est présente, et les gentlemen </w:t>
      </w:r>
      <w:proofErr w:type="gramStart"/>
      <w:r w:rsidRPr="00F31A91">
        <w:rPr>
          <w:rFonts w:ascii="Arial" w:eastAsia="Times New Roman" w:hAnsi="Arial" w:cs="Arial"/>
          <w:color w:val="000000"/>
          <w:sz w:val="20"/>
          <w:szCs w:val="20"/>
          <w:shd w:val="clear" w:color="auto" w:fill="FFFFFF"/>
          <w:lang w:eastAsia="fr-FR"/>
        </w:rPr>
        <w:t>porte</w:t>
      </w:r>
      <w:proofErr w:type="gramEnd"/>
      <w:r w:rsidRPr="00F31A91">
        <w:rPr>
          <w:rFonts w:ascii="Arial" w:eastAsia="Times New Roman" w:hAnsi="Arial" w:cs="Arial"/>
          <w:color w:val="000000"/>
          <w:sz w:val="20"/>
          <w:szCs w:val="20"/>
          <w:shd w:val="clear" w:color="auto" w:fill="FFFFFF"/>
          <w:lang w:eastAsia="fr-FR"/>
        </w:rPr>
        <w:t xml:space="preserve"> chapeau et gants.</w:t>
      </w:r>
      <w:r w:rsidRPr="00F31A91">
        <w:rPr>
          <w:rFonts w:ascii="toc" w:eastAsia="Times New Roman" w:hAnsi="toc" w:cs="Times New Roman"/>
          <w:color w:val="000000"/>
          <w:sz w:val="20"/>
          <w:szCs w:val="20"/>
          <w:lang w:eastAsia="fr-FR"/>
        </w:rPr>
        <w:br/>
      </w:r>
      <w:r w:rsidRPr="00F31A91">
        <w:rPr>
          <w:rFonts w:ascii="Arial" w:eastAsia="Times New Roman" w:hAnsi="Arial" w:cs="Arial"/>
          <w:color w:val="000000"/>
          <w:sz w:val="20"/>
          <w:szCs w:val="20"/>
          <w:shd w:val="clear" w:color="auto" w:fill="FFFFFF"/>
          <w:lang w:eastAsia="fr-FR"/>
        </w:rPr>
        <w:t>En soirée, le smoking se porte avec une chemise sans amidon et un gilet brodé ou avec une large ceinture d'étoffe.</w:t>
      </w:r>
      <w:r w:rsidRPr="00F31A91">
        <w:rPr>
          <w:rFonts w:ascii="toc" w:eastAsia="Times New Roman" w:hAnsi="toc" w:cs="Times New Roman"/>
          <w:color w:val="000000"/>
          <w:sz w:val="20"/>
          <w:szCs w:val="20"/>
          <w:lang w:eastAsia="fr-FR"/>
        </w:rPr>
        <w:br/>
      </w:r>
      <w:r w:rsidRPr="00F31A91">
        <w:rPr>
          <w:rFonts w:ascii="Arial" w:eastAsia="Times New Roman" w:hAnsi="Arial" w:cs="Arial"/>
          <w:color w:val="000000"/>
          <w:sz w:val="20"/>
          <w:szCs w:val="20"/>
          <w:shd w:val="clear" w:color="auto" w:fill="FFFFFF"/>
          <w:lang w:eastAsia="fr-FR"/>
        </w:rPr>
        <w:t>En plus décontracté, des couleurs plus claires arrivent. La veste de toile blanche, les pantalons en flanelle sont accompagnés de canotiers et panamas.</w:t>
      </w:r>
      <w:r w:rsidRPr="00F31A91">
        <w:rPr>
          <w:rFonts w:ascii="toc" w:eastAsia="Times New Roman" w:hAnsi="toc" w:cs="Times New Roman"/>
          <w:color w:val="000000"/>
          <w:sz w:val="20"/>
          <w:szCs w:val="20"/>
          <w:lang w:eastAsia="fr-FR"/>
        </w:rPr>
        <w:br/>
      </w:r>
    </w:p>
    <w:p w:rsidR="00F31A91" w:rsidRDefault="00F31A91" w:rsidP="00F31A91">
      <w:pPr>
        <w:spacing w:after="0" w:line="240" w:lineRule="auto"/>
        <w:jc w:val="center"/>
        <w:rPr>
          <w:rFonts w:ascii="toc" w:eastAsia="Times New Roman" w:hAnsi="toc" w:cs="Times New Roman"/>
          <w:color w:val="000000"/>
          <w:sz w:val="20"/>
          <w:szCs w:val="20"/>
          <w:lang w:eastAsia="fr-FR"/>
        </w:rPr>
      </w:pPr>
      <w:r>
        <w:rPr>
          <w:rFonts w:ascii="toc" w:eastAsia="Times New Roman" w:hAnsi="toc" w:cs="Times New Roman"/>
          <w:noProof/>
          <w:color w:val="000000"/>
          <w:sz w:val="20"/>
          <w:szCs w:val="20"/>
          <w:lang w:eastAsia="fr-FR"/>
        </w:rPr>
        <w:drawing>
          <wp:inline distT="0" distB="0" distL="0" distR="0">
            <wp:extent cx="3425952" cy="3547872"/>
            <wp:effectExtent l="19050" t="0" r="3048" b="0"/>
            <wp:docPr id="7" name="Image 6" descr="mensui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suits.jpg"/>
                    <pic:cNvPicPr/>
                  </pic:nvPicPr>
                  <pic:blipFill>
                    <a:blip r:embed="rId10" cstate="print"/>
                    <a:stretch>
                      <a:fillRect/>
                    </a:stretch>
                  </pic:blipFill>
                  <pic:spPr>
                    <a:xfrm>
                      <a:off x="0" y="0"/>
                      <a:ext cx="3425952" cy="3547872"/>
                    </a:xfrm>
                    <a:prstGeom prst="rect">
                      <a:avLst/>
                    </a:prstGeom>
                  </pic:spPr>
                </pic:pic>
              </a:graphicData>
            </a:graphic>
          </wp:inline>
        </w:drawing>
      </w:r>
    </w:p>
    <w:p w:rsidR="00F31A91" w:rsidRDefault="00F31A91" w:rsidP="00F31A91">
      <w:pPr>
        <w:spacing w:after="0" w:line="240" w:lineRule="auto"/>
        <w:jc w:val="center"/>
        <w:rPr>
          <w:rFonts w:ascii="toc" w:eastAsia="Times New Roman" w:hAnsi="toc" w:cs="Times New Roman"/>
          <w:color w:val="000000"/>
          <w:sz w:val="20"/>
          <w:szCs w:val="20"/>
          <w:lang w:eastAsia="fr-FR"/>
        </w:rPr>
      </w:pPr>
      <w:r>
        <w:rPr>
          <w:rFonts w:ascii="toc" w:eastAsia="Times New Roman" w:hAnsi="toc" w:cs="Times New Roman"/>
          <w:noProof/>
          <w:color w:val="000000"/>
          <w:sz w:val="20"/>
          <w:szCs w:val="20"/>
          <w:lang w:eastAsia="fr-FR"/>
        </w:rPr>
        <w:drawing>
          <wp:inline distT="0" distB="0" distL="0" distR="0">
            <wp:extent cx="1743456" cy="1621536"/>
            <wp:effectExtent l="19050" t="0" r="9144" b="0"/>
            <wp:docPr id="8" name="Image 7" descr="ha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t1.jpg"/>
                    <pic:cNvPicPr/>
                  </pic:nvPicPr>
                  <pic:blipFill>
                    <a:blip r:embed="rId11" cstate="print"/>
                    <a:stretch>
                      <a:fillRect/>
                    </a:stretch>
                  </pic:blipFill>
                  <pic:spPr>
                    <a:xfrm>
                      <a:off x="0" y="0"/>
                      <a:ext cx="1743456" cy="1621536"/>
                    </a:xfrm>
                    <a:prstGeom prst="rect">
                      <a:avLst/>
                    </a:prstGeom>
                  </pic:spPr>
                </pic:pic>
              </a:graphicData>
            </a:graphic>
          </wp:inline>
        </w:drawing>
      </w:r>
    </w:p>
    <w:p w:rsidR="00F31A91" w:rsidRDefault="00F31A91" w:rsidP="00F31A91">
      <w:pPr>
        <w:spacing w:after="0" w:line="240" w:lineRule="auto"/>
        <w:rPr>
          <w:rFonts w:ascii="toc" w:eastAsia="Times New Roman" w:hAnsi="toc" w:cs="Times New Roman"/>
          <w:color w:val="000000"/>
          <w:sz w:val="20"/>
          <w:szCs w:val="20"/>
          <w:lang w:eastAsia="fr-FR"/>
        </w:rPr>
      </w:pPr>
    </w:p>
    <w:p w:rsidR="00BA03FB" w:rsidRDefault="00F31A91" w:rsidP="00BA03FB">
      <w:pPr>
        <w:spacing w:after="0" w:line="240" w:lineRule="auto"/>
        <w:rPr>
          <w:rFonts w:ascii="Arial" w:eastAsia="Times New Roman" w:hAnsi="Arial" w:cs="Arial"/>
          <w:color w:val="000000"/>
          <w:sz w:val="20"/>
          <w:szCs w:val="20"/>
          <w:shd w:val="clear" w:color="auto" w:fill="FFFFFF"/>
          <w:lang w:eastAsia="fr-FR"/>
        </w:rPr>
      </w:pPr>
      <w:r w:rsidRPr="00F31A91">
        <w:rPr>
          <w:rFonts w:ascii="toc" w:eastAsia="Times New Roman" w:hAnsi="toc" w:cs="Times New Roman"/>
          <w:b/>
          <w:bCs/>
          <w:color w:val="000000"/>
          <w:sz w:val="20"/>
          <w:szCs w:val="20"/>
          <w:lang w:eastAsia="fr-FR"/>
        </w:rPr>
        <w:t>Le couple</w:t>
      </w:r>
      <w:r w:rsidRPr="00F31A91">
        <w:rPr>
          <w:rFonts w:ascii="toc" w:eastAsia="Times New Roman" w:hAnsi="toc" w:cs="Times New Roman"/>
          <w:color w:val="000000"/>
          <w:sz w:val="20"/>
          <w:szCs w:val="20"/>
          <w:lang w:eastAsia="fr-FR"/>
        </w:rPr>
        <w:br/>
      </w:r>
      <w:r w:rsidRPr="00F31A91">
        <w:rPr>
          <w:rFonts w:ascii="Arial" w:eastAsia="Times New Roman" w:hAnsi="Arial" w:cs="Arial"/>
          <w:color w:val="000000"/>
          <w:sz w:val="20"/>
          <w:szCs w:val="20"/>
          <w:shd w:val="clear" w:color="auto" w:fill="FFFFFF"/>
          <w:lang w:eastAsia="fr-FR"/>
        </w:rPr>
        <w:t>Décontractés, la femme porte le tricot sans manches et le soir le pyjama, l'homme porte la ceinture, le chandail ou la chemisette, le soir le peignoir rayé.</w:t>
      </w:r>
    </w:p>
    <w:p w:rsidR="00D7159F" w:rsidRPr="00D7159F" w:rsidRDefault="00F31A91" w:rsidP="00BA03FB">
      <w:pPr>
        <w:spacing w:after="0" w:line="240" w:lineRule="auto"/>
        <w:jc w:val="center"/>
      </w:pPr>
      <w:r w:rsidRPr="00F31A91">
        <w:rPr>
          <w:rFonts w:ascii="toc" w:eastAsia="Times New Roman" w:hAnsi="toc" w:cs="Times New Roman"/>
          <w:color w:val="000000"/>
          <w:sz w:val="20"/>
          <w:szCs w:val="20"/>
          <w:lang w:eastAsia="fr-FR"/>
        </w:rPr>
        <w:br/>
        <w:t> </w:t>
      </w:r>
      <w:r>
        <w:rPr>
          <w:rFonts w:ascii="toc" w:eastAsia="Times New Roman" w:hAnsi="toc" w:cs="Times New Roman"/>
          <w:noProof/>
          <w:color w:val="000000"/>
          <w:sz w:val="20"/>
          <w:szCs w:val="20"/>
          <w:lang w:eastAsia="fr-FR"/>
        </w:rPr>
        <w:drawing>
          <wp:inline distT="0" distB="0" distL="0" distR="0">
            <wp:extent cx="1529616" cy="2216570"/>
            <wp:effectExtent l="19050" t="0" r="0" b="0"/>
            <wp:docPr id="9" name="Image 8" descr="cou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uple.jpg"/>
                    <pic:cNvPicPr/>
                  </pic:nvPicPr>
                  <pic:blipFill>
                    <a:blip r:embed="rId12" cstate="print"/>
                    <a:stretch>
                      <a:fillRect/>
                    </a:stretch>
                  </pic:blipFill>
                  <pic:spPr>
                    <a:xfrm>
                      <a:off x="0" y="0"/>
                      <a:ext cx="1530829" cy="2218328"/>
                    </a:xfrm>
                    <a:prstGeom prst="rect">
                      <a:avLst/>
                    </a:prstGeom>
                  </pic:spPr>
                </pic:pic>
              </a:graphicData>
            </a:graphic>
          </wp:inline>
        </w:drawing>
      </w:r>
      <w:r>
        <w:rPr>
          <w:rFonts w:ascii="toc" w:eastAsia="Times New Roman" w:hAnsi="toc" w:cs="Times New Roman"/>
          <w:noProof/>
          <w:color w:val="000000"/>
          <w:sz w:val="20"/>
          <w:szCs w:val="20"/>
          <w:lang w:eastAsia="fr-FR"/>
        </w:rPr>
        <w:drawing>
          <wp:inline distT="0" distB="0" distL="0" distR="0">
            <wp:extent cx="1228340" cy="2211012"/>
            <wp:effectExtent l="19050" t="0" r="0" b="0"/>
            <wp:docPr id="10" name="Image 9" descr="swimsui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wimsuits.jpg"/>
                    <pic:cNvPicPr/>
                  </pic:nvPicPr>
                  <pic:blipFill>
                    <a:blip r:embed="rId13" cstate="print"/>
                    <a:stretch>
                      <a:fillRect/>
                    </a:stretch>
                  </pic:blipFill>
                  <pic:spPr>
                    <a:xfrm>
                      <a:off x="0" y="0"/>
                      <a:ext cx="1229976" cy="2213957"/>
                    </a:xfrm>
                    <a:prstGeom prst="rect">
                      <a:avLst/>
                    </a:prstGeom>
                  </pic:spPr>
                </pic:pic>
              </a:graphicData>
            </a:graphic>
          </wp:inline>
        </w:drawing>
      </w:r>
    </w:p>
    <w:sectPr w:rsidR="00D7159F" w:rsidRPr="00D7159F" w:rsidSect="00BA03FB">
      <w:pgSz w:w="11906" w:h="16838"/>
      <w:pgMar w:top="851" w:right="1417" w:bottom="709"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oc">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defaultTabStop w:val="708"/>
  <w:hyphenationZone w:val="425"/>
  <w:characterSpacingControl w:val="doNotCompress"/>
  <w:compat/>
  <w:rsids>
    <w:rsidRoot w:val="00D7159F"/>
    <w:rsid w:val="00462054"/>
    <w:rsid w:val="007004D0"/>
    <w:rsid w:val="00BA03FB"/>
    <w:rsid w:val="00D7159F"/>
    <w:rsid w:val="00E62F56"/>
    <w:rsid w:val="00F31A91"/>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54"/>
  </w:style>
  <w:style w:type="paragraph" w:styleId="Titre2">
    <w:name w:val="heading 2"/>
    <w:basedOn w:val="Normal"/>
    <w:link w:val="Titre2Car"/>
    <w:uiPriority w:val="9"/>
    <w:qFormat/>
    <w:rsid w:val="00F31A91"/>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F31A91"/>
    <w:rPr>
      <w:rFonts w:ascii="Times New Roman" w:eastAsia="Times New Roman" w:hAnsi="Times New Roman" w:cs="Times New Roman"/>
      <w:b/>
      <w:bCs/>
      <w:sz w:val="36"/>
      <w:szCs w:val="36"/>
      <w:lang w:eastAsia="fr-FR"/>
    </w:rPr>
  </w:style>
  <w:style w:type="character" w:customStyle="1" w:styleId="apple-converted-space">
    <w:name w:val="apple-converted-space"/>
    <w:basedOn w:val="Policepardfaut"/>
    <w:rsid w:val="00F31A91"/>
  </w:style>
  <w:style w:type="paragraph" w:styleId="Textedebulles">
    <w:name w:val="Balloon Text"/>
    <w:basedOn w:val="Normal"/>
    <w:link w:val="TextedebullesCar"/>
    <w:uiPriority w:val="99"/>
    <w:semiHidden/>
    <w:unhideWhenUsed/>
    <w:rsid w:val="00F31A9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31A9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6889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theme" Target="theme/theme1.xml"/><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468</Words>
  <Characters>2577</Characters>
  <Application>Microsoft Office Word</Application>
  <DocSecurity>0</DocSecurity>
  <Lines>21</Lines>
  <Paragraphs>6</Paragraphs>
  <ScaleCrop>false</ScaleCrop>
  <Company>Capgemini</Company>
  <LinksUpToDate>false</LinksUpToDate>
  <CharactersWithSpaces>3039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 BASTIÉ (abastie)</dc:creator>
  <cp:lastModifiedBy>Alexandre BASTIÉ (abastie)</cp:lastModifiedBy>
  <cp:revision>3</cp:revision>
  <dcterms:created xsi:type="dcterms:W3CDTF">2016-08-29T00:21:00Z</dcterms:created>
  <dcterms:modified xsi:type="dcterms:W3CDTF">2016-08-29T00:32:00Z</dcterms:modified>
</cp:coreProperties>
</file>